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73" w:rsidRDefault="00E03073"/>
    <w:sdt>
      <w:sdtPr>
        <w:rPr>
          <w:rFonts w:asciiTheme="majorHAnsi" w:eastAsiaTheme="majorEastAsia" w:hAnsiTheme="majorHAnsi" w:cstheme="majorBidi"/>
          <w:caps/>
          <w:lang w:val="en-CA" w:eastAsia="en-US"/>
        </w:rPr>
        <w:id w:val="-2130686954"/>
        <w:docPartObj>
          <w:docPartGallery w:val="Cover Pages"/>
          <w:docPartUnique/>
        </w:docPartObj>
      </w:sdtPr>
      <w:sdtEndPr>
        <w:rPr>
          <w:rFonts w:ascii="Arial" w:eastAsiaTheme="minorHAnsi" w:hAnsi="Arial" w:cs="Arial"/>
          <w:b/>
          <w:caps w:val="0"/>
          <w:sz w:val="28"/>
          <w:szCs w:val="28"/>
        </w:rPr>
      </w:sdtEndPr>
      <w:sdtContent>
        <w:tbl>
          <w:tblPr>
            <w:tblpPr w:leftFromText="180" w:rightFromText="180" w:horzAnchor="margin" w:tblpY="1785"/>
            <w:tblW w:w="5000" w:type="pct"/>
            <w:tblLook w:val="04A0" w:firstRow="1" w:lastRow="0" w:firstColumn="1" w:lastColumn="0" w:noHBand="0" w:noVBand="1"/>
          </w:tblPr>
          <w:tblGrid>
            <w:gridCol w:w="9576"/>
          </w:tblGrid>
          <w:tr w:rsidR="00681A51" w:rsidTr="003D4B40">
            <w:trPr>
              <w:trHeight w:val="2880"/>
            </w:trPr>
            <w:tc>
              <w:tcPr>
                <w:tcW w:w="5000" w:type="pct"/>
              </w:tcPr>
              <w:p w:rsidR="00681A51" w:rsidRDefault="00681A51" w:rsidP="003D4B40">
                <w:pPr>
                  <w:pStyle w:val="NoSpacing"/>
                  <w:jc w:val="center"/>
                  <w:rPr>
                    <w:rFonts w:asciiTheme="majorHAnsi" w:eastAsiaTheme="majorEastAsia" w:hAnsiTheme="majorHAnsi" w:cstheme="majorBidi"/>
                    <w:caps/>
                  </w:rPr>
                </w:pPr>
                <w:r>
                  <w:rPr>
                    <w:noProof/>
                    <w:lang w:val="en-CA" w:eastAsia="en-CA"/>
                  </w:rPr>
                  <w:drawing>
                    <wp:inline distT="0" distB="0" distL="0" distR="0" wp14:anchorId="1961A58E" wp14:editId="5218F3C7">
                      <wp:extent cx="5924550" cy="1845945"/>
                      <wp:effectExtent l="0" t="0" r="0" b="1905"/>
                      <wp:docPr id="2" name="Picture 2" descr="\\clcllcacs01\TLC\Promotion\GBC &amp; TLC Logos\GBC_ER_Tutoring_rgb.jpg"/>
                      <wp:cNvGraphicFramePr/>
                      <a:graphic xmlns:a="http://schemas.openxmlformats.org/drawingml/2006/main">
                        <a:graphicData uri="http://schemas.openxmlformats.org/drawingml/2006/picture">
                          <pic:pic xmlns:pic="http://schemas.openxmlformats.org/drawingml/2006/picture">
                            <pic:nvPicPr>
                              <pic:cNvPr id="2" name="Picture 2" descr="\\clcllcacs01\TLC\Promotion\GBC &amp; TLC Logos\GBC_ER_Tutoring_rgb.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0" cy="1845945"/>
                              </a:xfrm>
                              <a:prstGeom prst="rect">
                                <a:avLst/>
                              </a:prstGeom>
                              <a:noFill/>
                              <a:ln>
                                <a:noFill/>
                              </a:ln>
                            </pic:spPr>
                          </pic:pic>
                        </a:graphicData>
                      </a:graphic>
                    </wp:inline>
                  </w:drawing>
                </w:r>
              </w:p>
            </w:tc>
          </w:tr>
          <w:tr w:rsidR="00681A51" w:rsidRPr="00681A51" w:rsidTr="003D4B40">
            <w:trPr>
              <w:trHeight w:val="1440"/>
            </w:trPr>
            <w:sdt>
              <w:sdtPr>
                <w:rPr>
                  <w:rFonts w:eastAsia="Times New Roman"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81A51" w:rsidRPr="00681A51" w:rsidRDefault="00681A51" w:rsidP="003D4B40">
                    <w:pPr>
                      <w:pStyle w:val="NoSpacing"/>
                      <w:jc w:val="center"/>
                      <w:rPr>
                        <w:rFonts w:eastAsiaTheme="majorEastAsia" w:cstheme="majorBidi"/>
                        <w:sz w:val="80"/>
                        <w:szCs w:val="80"/>
                      </w:rPr>
                    </w:pPr>
                    <w:r w:rsidRPr="00681A51">
                      <w:rPr>
                        <w:rFonts w:eastAsia="Times New Roman" w:cs="Arial"/>
                        <w:sz w:val="80"/>
                        <w:szCs w:val="80"/>
                      </w:rPr>
                      <w:t>Peer Tutor Passport</w:t>
                    </w:r>
                  </w:p>
                </w:tc>
              </w:sdtContent>
            </w:sdt>
          </w:tr>
          <w:tr w:rsidR="00681A51" w:rsidRPr="00681A51" w:rsidTr="003D4B40">
            <w:trPr>
              <w:trHeight w:val="720"/>
            </w:trPr>
            <w:sdt>
              <w:sdtPr>
                <w:rPr>
                  <w:rFonts w:eastAsiaTheme="majorEastAsia" w:cstheme="majorBidi"/>
                  <w:sz w:val="96"/>
                  <w:szCs w:val="9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81A51" w:rsidRPr="00681A51" w:rsidRDefault="003D4B40" w:rsidP="003D4B40">
                    <w:pPr>
                      <w:pStyle w:val="NoSpacing"/>
                      <w:jc w:val="center"/>
                      <w:rPr>
                        <w:rFonts w:eastAsiaTheme="majorEastAsia" w:cstheme="majorBidi"/>
                        <w:sz w:val="44"/>
                        <w:szCs w:val="44"/>
                      </w:rPr>
                    </w:pPr>
                    <w:r w:rsidRPr="003D4B40">
                      <w:rPr>
                        <w:rFonts w:eastAsiaTheme="majorEastAsia" w:cstheme="majorBidi"/>
                        <w:sz w:val="96"/>
                        <w:szCs w:val="96"/>
                      </w:rPr>
                      <w:t>English</w:t>
                    </w:r>
                  </w:p>
                </w:tc>
              </w:sdtContent>
            </w:sdt>
          </w:tr>
          <w:tr w:rsidR="00681A51" w:rsidRPr="00681A51" w:rsidTr="003D4B40">
            <w:trPr>
              <w:trHeight w:val="360"/>
            </w:trPr>
            <w:tc>
              <w:tcPr>
                <w:tcW w:w="5000" w:type="pct"/>
                <w:vAlign w:val="center"/>
              </w:tcPr>
              <w:p w:rsidR="00681A51" w:rsidRPr="00681A51" w:rsidRDefault="00681A51" w:rsidP="003D4B40">
                <w:pPr>
                  <w:pStyle w:val="NoSpacing"/>
                  <w:jc w:val="center"/>
                </w:pPr>
              </w:p>
            </w:tc>
          </w:tr>
          <w:tr w:rsidR="00681A51" w:rsidRPr="00681A51" w:rsidTr="003D4B40">
            <w:trPr>
              <w:trHeight w:val="360"/>
            </w:trPr>
            <w:sdt>
              <w:sdtPr>
                <w:rPr>
                  <w:b/>
                  <w:bCs/>
                  <w:sz w:val="3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81A51" w:rsidRPr="00681A51" w:rsidRDefault="001C1BE6" w:rsidP="003D4B40">
                    <w:pPr>
                      <w:pStyle w:val="NoSpacing"/>
                      <w:jc w:val="center"/>
                      <w:rPr>
                        <w:b/>
                        <w:bCs/>
                      </w:rPr>
                    </w:pPr>
                    <w:r>
                      <w:rPr>
                        <w:b/>
                        <w:bCs/>
                        <w:sz w:val="36"/>
                      </w:rPr>
                      <w:t>Passport #2</w:t>
                    </w:r>
                  </w:p>
                </w:tc>
              </w:sdtContent>
            </w:sdt>
          </w:tr>
          <w:tr w:rsidR="00681A51" w:rsidRPr="00681A51" w:rsidTr="003D4B40">
            <w:trPr>
              <w:trHeight w:val="360"/>
            </w:trPr>
            <w:tc>
              <w:tcPr>
                <w:tcW w:w="5000" w:type="pct"/>
                <w:vAlign w:val="center"/>
              </w:tcPr>
              <w:p w:rsidR="00681A51" w:rsidRPr="00681A51" w:rsidRDefault="00681A51" w:rsidP="003D4B40">
                <w:pPr>
                  <w:pStyle w:val="NoSpacing"/>
                  <w:jc w:val="center"/>
                  <w:rPr>
                    <w:b/>
                    <w:bCs/>
                  </w:rPr>
                </w:pPr>
              </w:p>
            </w:tc>
          </w:tr>
        </w:tbl>
        <w:p w:rsidR="003D4B40" w:rsidRPr="003D4B40" w:rsidRDefault="003D4B40" w:rsidP="003D4B40">
          <w:pPr>
            <w:jc w:val="center"/>
          </w:pPr>
          <w:r w:rsidRPr="003D4B40">
            <w:rPr>
              <w:rFonts w:ascii="Arial" w:eastAsiaTheme="majorEastAsia" w:hAnsi="Arial" w:cs="Arial"/>
              <w:caps/>
            </w:rPr>
            <w:t>George Brown College: TuToring and Learning CEntre</w:t>
          </w:r>
        </w:p>
        <w:p w:rsidR="00681A51" w:rsidRDefault="00681A51"/>
        <w:p w:rsidR="00681A51" w:rsidRDefault="00681A51"/>
        <w:tbl>
          <w:tblPr>
            <w:tblpPr w:leftFromText="187" w:rightFromText="187" w:horzAnchor="margin" w:tblpXSpec="center" w:tblpYSpec="bottom"/>
            <w:tblW w:w="5000" w:type="pct"/>
            <w:tblLook w:val="04A0" w:firstRow="1" w:lastRow="0" w:firstColumn="1" w:lastColumn="0" w:noHBand="0" w:noVBand="1"/>
          </w:tblPr>
          <w:tblGrid>
            <w:gridCol w:w="9576"/>
          </w:tblGrid>
          <w:tr w:rsidR="00681A51">
            <w:sdt>
              <w:sdtPr>
                <w:rPr>
                  <w:rFonts w:ascii="Arial" w:hAnsi="Arial" w:cs="Arial"/>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81A51" w:rsidRDefault="00C96CDC" w:rsidP="00681A51">
                    <w:pPr>
                      <w:pStyle w:val="NoSpacing"/>
                      <w:spacing w:line="480" w:lineRule="auto"/>
                    </w:pPr>
                    <w:r w:rsidRPr="00765376">
                      <w:rPr>
                        <w:rFonts w:ascii="Arial" w:hAnsi="Arial" w:cs="Arial"/>
                      </w:rPr>
                      <w:t xml:space="preserve">This passport is designed to help you expand your familiarity with TLC resources and policies and develop your skills as a tutor.  Please use your non-tutoring time in the TLC to complete this passport within one semester. It is important that you complete the first 5 goals in this passport prior to intersession (mid-semester break) and the last 5 before your tutor-evaluation at the end of the semester.  Consult with your Advisor if you have any questions or difficulties completing any of your goals, and remember to turn it in for review once you have completed all 10 goals. </w:t>
                    </w:r>
                  </w:p>
                </w:tc>
              </w:sdtContent>
            </w:sdt>
          </w:tr>
        </w:tbl>
        <w:p w:rsidR="00681A51" w:rsidRPr="000233DC" w:rsidRDefault="00D02B6D" w:rsidP="000233DC">
          <w:pPr>
            <w:jc w:val="center"/>
            <w:rPr>
              <w:rFonts w:ascii="Arial" w:hAnsi="Arial" w:cs="Arial"/>
              <w:b/>
              <w:sz w:val="32"/>
            </w:rPr>
          </w:pPr>
          <w:r>
            <w:rPr>
              <w:rFonts w:ascii="Arial" w:hAnsi="Arial" w:cs="Arial"/>
              <w:b/>
              <w:sz w:val="32"/>
            </w:rPr>
            <w:t>Name : _______</w:t>
          </w:r>
          <w:r w:rsidRPr="00D02B6D">
            <w:rPr>
              <w:rFonts w:ascii="Arial" w:hAnsi="Arial" w:cs="Arial"/>
              <w:b/>
              <w:sz w:val="32"/>
            </w:rPr>
            <w:t>________</w:t>
          </w:r>
        </w:p>
      </w:sdtContent>
    </w:sdt>
    <w:p w:rsidR="00C96CDC" w:rsidRDefault="00C96CDC" w:rsidP="00C96CDC">
      <w:pPr>
        <w:spacing w:after="0" w:line="240" w:lineRule="auto"/>
        <w:rPr>
          <w:rFonts w:ascii="Arial" w:eastAsia="Times New Roman" w:hAnsi="Arial" w:cs="Arial"/>
          <w:b/>
        </w:rPr>
      </w:pPr>
    </w:p>
    <w:p w:rsidR="00C96CDC" w:rsidRPr="00914162" w:rsidRDefault="00C96CDC" w:rsidP="00C96CDC">
      <w:pPr>
        <w:spacing w:after="0" w:line="240" w:lineRule="auto"/>
        <w:rPr>
          <w:rFonts w:ascii="Arial" w:hAnsi="Arial" w:cs="Arial"/>
          <w:b/>
          <w:szCs w:val="28"/>
        </w:rPr>
      </w:pPr>
      <w:r>
        <w:rPr>
          <w:rFonts w:ascii="Arial" w:eastAsia="Times New Roman" w:hAnsi="Arial" w:cs="Arial"/>
          <w:b/>
        </w:rPr>
        <w:lastRenderedPageBreak/>
        <w:t>GOAL 1</w:t>
      </w:r>
      <w:r w:rsidRPr="00914162">
        <w:rPr>
          <w:rFonts w:ascii="Arial" w:eastAsia="Times New Roman" w:hAnsi="Arial" w:cs="Arial"/>
          <w:b/>
        </w:rPr>
        <w:t>:</w:t>
      </w:r>
      <w:r w:rsidRPr="00914162">
        <w:rPr>
          <w:rFonts w:ascii="Arial" w:eastAsia="Times New Roman" w:hAnsi="Arial" w:cs="Arial"/>
        </w:rPr>
        <w:t xml:space="preserve"> </w:t>
      </w:r>
      <w:r w:rsidRPr="00914162">
        <w:rPr>
          <w:rFonts w:ascii="Arial" w:hAnsi="Arial" w:cs="Arial"/>
          <w:b/>
          <w:szCs w:val="28"/>
        </w:rPr>
        <w:t xml:space="preserve">Create a S.M.A.R.T goal for the semester. </w:t>
      </w:r>
    </w:p>
    <w:p w:rsidR="00C96CDC" w:rsidRPr="00914162" w:rsidRDefault="00C96CDC" w:rsidP="00C96CDC">
      <w:pPr>
        <w:spacing w:after="0" w:line="240" w:lineRule="auto"/>
        <w:rPr>
          <w:rFonts w:ascii="Arial" w:hAnsi="Arial" w:cs="Arial"/>
          <w:i/>
          <w:szCs w:val="28"/>
        </w:rPr>
      </w:pPr>
      <w:r w:rsidRPr="00914162">
        <w:rPr>
          <w:rFonts w:ascii="Arial" w:hAnsi="Arial" w:cs="Arial"/>
          <w:i/>
          <w:szCs w:val="28"/>
        </w:rPr>
        <w:t>(Make sure to share your goal with your TLC Advisor and ask questions if needed.)</w:t>
      </w:r>
    </w:p>
    <w:p w:rsidR="00C96CDC" w:rsidRPr="00914162" w:rsidRDefault="00C96CDC" w:rsidP="00C96CDC">
      <w:pPr>
        <w:spacing w:after="0" w:line="240" w:lineRule="auto"/>
        <w:rPr>
          <w:rFonts w:ascii="Arial" w:hAnsi="Arial" w:cs="Arial"/>
          <w:b/>
          <w:sz w:val="24"/>
          <w:szCs w:val="28"/>
        </w:rPr>
      </w:pPr>
    </w:p>
    <w:p w:rsidR="00C96CDC" w:rsidRPr="00914162" w:rsidRDefault="00C96CDC" w:rsidP="00C96CDC">
      <w:pPr>
        <w:spacing w:after="0" w:line="240" w:lineRule="auto"/>
        <w:rPr>
          <w:rFonts w:ascii="Arial" w:hAnsi="Arial" w:cs="Arial"/>
          <w:b/>
          <w:sz w:val="24"/>
          <w:szCs w:val="28"/>
        </w:rPr>
      </w:pPr>
      <w:r w:rsidRPr="00914162">
        <w:rPr>
          <w:rFonts w:ascii="Arial" w:hAnsi="Arial" w:cs="Arial"/>
          <w:noProof/>
          <w:szCs w:val="28"/>
          <w:lang w:eastAsia="en-CA"/>
        </w:rPr>
        <mc:AlternateContent>
          <mc:Choice Requires="wps">
            <w:drawing>
              <wp:anchor distT="0" distB="0" distL="114300" distR="114300" simplePos="0" relativeHeight="251663360" behindDoc="0" locked="0" layoutInCell="0" allowOverlap="1" wp14:anchorId="0EE9C197" wp14:editId="38B48663">
                <wp:simplePos x="0" y="0"/>
                <wp:positionH relativeFrom="page">
                  <wp:posOffset>438150</wp:posOffset>
                </wp:positionH>
                <wp:positionV relativeFrom="page">
                  <wp:posOffset>1876425</wp:posOffset>
                </wp:positionV>
                <wp:extent cx="6781800" cy="3133725"/>
                <wp:effectExtent l="57150" t="38100" r="76200" b="1047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337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rsidR="00C96CDC" w:rsidRPr="00BB29A1" w:rsidRDefault="00C96CDC" w:rsidP="00C96CDC">
                            <w:pPr>
                              <w:tabs>
                                <w:tab w:val="left" w:pos="9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S</w:t>
                            </w:r>
                            <w:r w:rsidRPr="00BB29A1">
                              <w:rPr>
                                <w:rFonts w:eastAsiaTheme="majorEastAsia" w:cstheme="majorBidi"/>
                                <w:iCs/>
                                <w:sz w:val="32"/>
                                <w:szCs w:val="24"/>
                              </w:rPr>
                              <w:t xml:space="preserve">pecific </w:t>
                            </w:r>
                            <w:r w:rsidRPr="00BB29A1">
                              <w:rPr>
                                <w:rFonts w:eastAsiaTheme="majorEastAsia" w:cstheme="majorBidi"/>
                                <w:iCs/>
                                <w:sz w:val="24"/>
                                <w:szCs w:val="24"/>
                              </w:rPr>
                              <w:t xml:space="preserve">– A specific goals </w:t>
                            </w:r>
                            <w:proofErr w:type="gramStart"/>
                            <w:r w:rsidRPr="00BB29A1">
                              <w:rPr>
                                <w:rFonts w:eastAsiaTheme="majorEastAsia" w:cstheme="majorBidi"/>
                                <w:iCs/>
                                <w:sz w:val="24"/>
                                <w:szCs w:val="24"/>
                              </w:rPr>
                              <w:t>has</w:t>
                            </w:r>
                            <w:proofErr w:type="gramEnd"/>
                            <w:r w:rsidRPr="00BB29A1">
                              <w:rPr>
                                <w:rFonts w:eastAsiaTheme="majorEastAsia" w:cstheme="majorBidi"/>
                                <w:iCs/>
                                <w:sz w:val="24"/>
                                <w:szCs w:val="24"/>
                              </w:rPr>
                              <w:t xml:space="preserve"> a better chance of being achieved. You should be able to answer WHO (is involved); WHAT (do I want to accomplish); WHEN (establish a timeline); WHICH (requirements and constraints); and WHY (purpose or benefits)</w:t>
                            </w:r>
                          </w:p>
                          <w:p w:rsidR="00C96CDC" w:rsidRPr="00BB29A1" w:rsidRDefault="00C96CDC" w:rsidP="00C96CDC">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M</w:t>
                            </w:r>
                            <w:r w:rsidRPr="00BB29A1">
                              <w:rPr>
                                <w:rFonts w:eastAsiaTheme="majorEastAsia" w:cstheme="majorBidi"/>
                                <w:iCs/>
                                <w:sz w:val="32"/>
                                <w:szCs w:val="24"/>
                              </w:rPr>
                              <w:t>easureable</w:t>
                            </w:r>
                            <w:r w:rsidRPr="00BB29A1">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rsidR="00C96CDC" w:rsidRPr="00BB29A1" w:rsidRDefault="00C96CDC" w:rsidP="00C96CDC">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A</w:t>
                            </w:r>
                            <w:r w:rsidRPr="00BB29A1">
                              <w:rPr>
                                <w:rFonts w:eastAsiaTheme="majorEastAsia" w:cstheme="majorBidi"/>
                                <w:iCs/>
                                <w:sz w:val="32"/>
                                <w:szCs w:val="24"/>
                              </w:rPr>
                              <w:t>ttainable</w:t>
                            </w:r>
                            <w:r w:rsidRPr="00BB29A1">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sidRPr="00BB29A1">
                              <w:rPr>
                                <w:rFonts w:eastAsiaTheme="majorEastAsia" w:cstheme="majorBidi"/>
                                <w:iCs/>
                                <w:sz w:val="24"/>
                                <w:szCs w:val="24"/>
                              </w:rPr>
                              <w:t xml:space="preserve"> and </w:t>
                            </w:r>
                            <w:r w:rsidRPr="00BB29A1">
                              <w:rPr>
                                <w:rFonts w:eastAsiaTheme="majorEastAsia" w:cstheme="majorBidi"/>
                                <w:b/>
                                <w:iCs/>
                                <w:sz w:val="24"/>
                                <w:szCs w:val="24"/>
                              </w:rPr>
                              <w:t xml:space="preserve">able </w:t>
                            </w:r>
                            <w:r w:rsidRPr="00BB29A1">
                              <w:rPr>
                                <w:rFonts w:eastAsiaTheme="majorEastAsia" w:cstheme="majorBidi"/>
                                <w:iCs/>
                                <w:sz w:val="24"/>
                                <w:szCs w:val="24"/>
                              </w:rPr>
                              <w:t>to work toward. Don’t confuse a</w:t>
                            </w:r>
                            <w:r>
                              <w:rPr>
                                <w:rFonts w:eastAsiaTheme="majorEastAsia" w:cstheme="majorBidi"/>
                                <w:iCs/>
                                <w:sz w:val="24"/>
                                <w:szCs w:val="24"/>
                              </w:rPr>
                              <w:t>n ambitious</w:t>
                            </w:r>
                            <w:r w:rsidRPr="00BB29A1">
                              <w:rPr>
                                <w:rFonts w:eastAsiaTheme="majorEastAsia" w:cstheme="majorBidi"/>
                                <w:iCs/>
                                <w:sz w:val="24"/>
                                <w:szCs w:val="24"/>
                              </w:rPr>
                              <w:t xml:space="preserve"> goal as being unrealistic. Only you can decide just how high your goal should be. </w:t>
                            </w:r>
                          </w:p>
                          <w:p w:rsidR="00C96CDC" w:rsidRPr="00BB29A1" w:rsidRDefault="00C96CDC" w:rsidP="00C96CDC">
                            <w:pPr>
                              <w:tabs>
                                <w:tab w:val="left" w:pos="126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R</w:t>
                            </w:r>
                            <w:r w:rsidRPr="004C3580">
                              <w:rPr>
                                <w:rFonts w:eastAsiaTheme="majorEastAsia" w:cstheme="majorBidi"/>
                                <w:iCs/>
                                <w:sz w:val="32"/>
                                <w:szCs w:val="24"/>
                              </w:rPr>
                              <w:t>e</w:t>
                            </w:r>
                            <w:r>
                              <w:rPr>
                                <w:rFonts w:eastAsiaTheme="majorEastAsia" w:cstheme="majorBidi"/>
                                <w:iCs/>
                                <w:sz w:val="32"/>
                                <w:szCs w:val="24"/>
                              </w:rPr>
                              <w:t>levant</w:t>
                            </w:r>
                            <w:r w:rsidRPr="00BB29A1">
                              <w:rPr>
                                <w:rFonts w:eastAsiaTheme="majorEastAsia" w:cstheme="majorBidi"/>
                                <w:iCs/>
                                <w:sz w:val="24"/>
                                <w:szCs w:val="24"/>
                              </w:rPr>
                              <w:t xml:space="preserve"> –With specific goals that have concrete steps and a timeline, almost any goal is attainable. </w:t>
                            </w:r>
                            <w:r>
                              <w:rPr>
                                <w:rFonts w:eastAsiaTheme="majorEastAsia" w:cstheme="majorBidi"/>
                                <w:iCs/>
                                <w:sz w:val="24"/>
                                <w:szCs w:val="24"/>
                              </w:rPr>
                              <w:t>But is it worthwhile? As a tutor, how will this goal meet the needs of the TLC or TLC clients?</w:t>
                            </w:r>
                          </w:p>
                          <w:p w:rsidR="00C96CDC" w:rsidRPr="00BB29A1" w:rsidRDefault="00C96CDC" w:rsidP="00C96CDC">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T</w:t>
                            </w:r>
                            <w:r w:rsidRPr="00BB29A1">
                              <w:rPr>
                                <w:rFonts w:eastAsiaTheme="majorEastAsia" w:cstheme="majorBidi"/>
                                <w:iCs/>
                                <w:sz w:val="32"/>
                                <w:szCs w:val="24"/>
                              </w:rPr>
                              <w:t>imely</w:t>
                            </w:r>
                            <w:r w:rsidRPr="00BB29A1">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EE9C197" id="_x0000_t202" coordsize="21600,21600" o:spt="202" path="m,l,21600r21600,l21600,xe">
                <v:stroke joinstyle="miter"/>
                <v:path gradientshapeok="t" o:connecttype="rect"/>
              </v:shapetype>
              <v:shape id="Text Box 2" o:spid="_x0000_s1026" type="#_x0000_t202" style="position:absolute;margin-left:34.5pt;margin-top:147.75pt;width:534pt;height:24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jAFwMAABwHAAAOAAAAZHJzL2Uyb0RvYy54bWysVU1v2zAMvQ/YfxB0Xx0nTdoETYquXYcB&#10;3QfWDjszkmwLkyVNUuJkv36UlLhJt0vX+WBYJEXykY/0xeWmVWQtnJdGz2l5MqBEaGa41PWcfnu4&#10;fXNOiQ+gOSijxZxuhaeXi9evLjo7E0PTGMWFI+hE+1ln57QJwc6KwrNGtOBPjBUalZVxLQQ8urrg&#10;Djr03qpiOBhMis44bp1hwnuU3mQlXST/VSVY+FxVXgSi5hRzC+nt0nsZ38XiAma1A9tItksD/iGL&#10;FqTGoL2rGwhAVk7+4aqVzBlvqnDCTFuYqpJMJAyIphw8QXPfgBUJCxbH275M/v+5ZZ/WXxyRfE4n&#10;0wklGlps0oPYBPLWbMgw1qezfoZm9xYNwwbF2OeE1ds7w354os11A7oWV86ZrhHAMb8y3iwOrmY/&#10;PjpZdh8NxzCwCiY52lSujcXDchD0jn3a9r2JqTAUTs7Oy/MBqhjqRuVodDYcpxgw21+3zof3wrQk&#10;fsypw+Yn97C+8yGmA7O9ya5V/FYqRZwJ32VoUrX32GqPd5KVJ9YgoEGGvPXXypE1IJ2Qhdx0sVaU&#10;KPABFWiWnmQbpA7ZchyFmWoeAoLP4lG2zZn55DklWfvDwKN4+wXBR2cvCF7mFGM+OcHnQi9T9ggR&#10;HRxC70uCTXkCHSV99ZXUBKmFXZngtEcgxDNQAvmaGZYmLrUxhlCadHM6HSM1CANcJ5UC7A5rLV7w&#10;uqYEVI17igWXK2qU7C8/B6BvgItci+nfEZaDvfwYoT8MGel4A77JnpIq0yRO0TvNU90CSJW/0ZPS&#10;EadIm23HULMKwt03vCNLtXJfAaGe5lJxGecgFY4SLpGe46TBKh5zfscvVy97dqdqZzko28COsjiC&#10;ickRVDZPlO1zSKej9HA+duMXt0FcAHkVhM1yg/iicGn4FvcC5hTnLP5O8KMx7hclHa5mbN3PFTiB&#10;Y/ZBx90yOisnaBfSaVqenkZAR6rloQo0Q2e568imeLgOcVYpWVkn6waj5Y2mzRXupEqmbfGYGYKK&#10;B1zBeT7z7yLu+MNzsnr8qS1+AwAA//8DAFBLAwQUAAYACAAAACEAMS+HXuAAAAALAQAADwAAAGRy&#10;cy9kb3ducmV2LnhtbEyPwW7CMBBE75X6D9ZW6q04gAgQ4qC2Ug89FAnaCzcTL05EvE5jh6R/3+XU&#10;HndmNPsm346uEVfsQu1JwXSSgEAqvanJKvj6fHtagQhRk9GNJ1TwgwG2xf1drjPjB9rj9RCt4BIK&#10;mVZQxdhmUoayQqfDxLdI7J1953Tks7PSdHrgctfIWZKk0uma+EOlW3ytsLwceqegt8fvdB/798t8&#10;2NUvO+uP9OGVenwYnzcgIo7xLww3fEaHgplOvicTRKMgXfOUqGC2XixA3ALT+ZKlk4Llij1Z5PL/&#10;huIXAAD//wMAUEsBAi0AFAAGAAgAAAAhALaDOJL+AAAA4QEAABMAAAAAAAAAAAAAAAAAAAAAAFtD&#10;b250ZW50X1R5cGVzXS54bWxQSwECLQAUAAYACAAAACEAOP0h/9YAAACUAQAACwAAAAAAAAAAAAAA&#10;AAAvAQAAX3JlbHMvLnJlbHNQSwECLQAUAAYACAAAACEA1IMIwBcDAAAcBwAADgAAAAAAAAAAAAAA&#10;AAAuAgAAZHJzL2Uyb0RvYy54bWxQSwECLQAUAAYACAAAACEAMS+HXuAAAAALAQAADwAAAAAAAAAA&#10;AAAAAABxBQAAZHJzL2Rvd25yZXYueG1sUEsFBgAAAAAEAAQA8wAAAH4GAAAAAA==&#10;" o:allowincell="f" fillcolor="#bcbcbc">
                <v:fill color2="#ededed" rotate="t" angle="180" colors="0 #bcbcbc;22938f #d0d0d0;1 #ededed" focus="100%" type="gradient"/>
                <v:shadow on="t" color="black" opacity="24903f" origin=",.5" offset="0,.55556mm"/>
                <v:textbox inset="10.8pt,7.2pt,10.8pt,7.2pt">
                  <w:txbxContent>
                    <w:p w:rsidR="00C96CDC" w:rsidRPr="00BB29A1" w:rsidRDefault="00C96CDC" w:rsidP="00C96CDC">
                      <w:pPr>
                        <w:tabs>
                          <w:tab w:val="left" w:pos="9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S</w:t>
                      </w:r>
                      <w:r w:rsidRPr="00BB29A1">
                        <w:rPr>
                          <w:rFonts w:eastAsiaTheme="majorEastAsia" w:cstheme="majorBidi"/>
                          <w:iCs/>
                          <w:sz w:val="32"/>
                          <w:szCs w:val="24"/>
                        </w:rPr>
                        <w:t xml:space="preserve">pecific </w:t>
                      </w:r>
                      <w:r w:rsidRPr="00BB29A1">
                        <w:rPr>
                          <w:rFonts w:eastAsiaTheme="majorEastAsia" w:cstheme="majorBidi"/>
                          <w:iCs/>
                          <w:sz w:val="24"/>
                          <w:szCs w:val="24"/>
                        </w:rPr>
                        <w:t xml:space="preserve">– A specific goals </w:t>
                      </w:r>
                      <w:proofErr w:type="gramStart"/>
                      <w:r w:rsidRPr="00BB29A1">
                        <w:rPr>
                          <w:rFonts w:eastAsiaTheme="majorEastAsia" w:cstheme="majorBidi"/>
                          <w:iCs/>
                          <w:sz w:val="24"/>
                          <w:szCs w:val="24"/>
                        </w:rPr>
                        <w:t>has</w:t>
                      </w:r>
                      <w:proofErr w:type="gramEnd"/>
                      <w:r w:rsidRPr="00BB29A1">
                        <w:rPr>
                          <w:rFonts w:eastAsiaTheme="majorEastAsia" w:cstheme="majorBidi"/>
                          <w:iCs/>
                          <w:sz w:val="24"/>
                          <w:szCs w:val="24"/>
                        </w:rPr>
                        <w:t xml:space="preserve"> a better chance of being achieved. You should be able to answer WHO (is involved); WHAT (do I want to accomplish); WHEN (establish a timeline); WHICH (requirements and constraints); and WHY (purpose or benefits)</w:t>
                      </w:r>
                    </w:p>
                    <w:p w:rsidR="00C96CDC" w:rsidRPr="00BB29A1" w:rsidRDefault="00C96CDC" w:rsidP="00C96CDC">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M</w:t>
                      </w:r>
                      <w:r w:rsidRPr="00BB29A1">
                        <w:rPr>
                          <w:rFonts w:eastAsiaTheme="majorEastAsia" w:cstheme="majorBidi"/>
                          <w:iCs/>
                          <w:sz w:val="32"/>
                          <w:szCs w:val="24"/>
                        </w:rPr>
                        <w:t>easureable</w:t>
                      </w:r>
                      <w:r w:rsidRPr="00BB29A1">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rsidR="00C96CDC" w:rsidRPr="00BB29A1" w:rsidRDefault="00C96CDC" w:rsidP="00C96CDC">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A</w:t>
                      </w:r>
                      <w:r w:rsidRPr="00BB29A1">
                        <w:rPr>
                          <w:rFonts w:eastAsiaTheme="majorEastAsia" w:cstheme="majorBidi"/>
                          <w:iCs/>
                          <w:sz w:val="32"/>
                          <w:szCs w:val="24"/>
                        </w:rPr>
                        <w:t>ttainable</w:t>
                      </w:r>
                      <w:r w:rsidRPr="00BB29A1">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sidRPr="00BB29A1">
                        <w:rPr>
                          <w:rFonts w:eastAsiaTheme="majorEastAsia" w:cstheme="majorBidi"/>
                          <w:iCs/>
                          <w:sz w:val="24"/>
                          <w:szCs w:val="24"/>
                        </w:rPr>
                        <w:t xml:space="preserve"> and </w:t>
                      </w:r>
                      <w:r w:rsidRPr="00BB29A1">
                        <w:rPr>
                          <w:rFonts w:eastAsiaTheme="majorEastAsia" w:cstheme="majorBidi"/>
                          <w:b/>
                          <w:iCs/>
                          <w:sz w:val="24"/>
                          <w:szCs w:val="24"/>
                        </w:rPr>
                        <w:t xml:space="preserve">able </w:t>
                      </w:r>
                      <w:r w:rsidRPr="00BB29A1">
                        <w:rPr>
                          <w:rFonts w:eastAsiaTheme="majorEastAsia" w:cstheme="majorBidi"/>
                          <w:iCs/>
                          <w:sz w:val="24"/>
                          <w:szCs w:val="24"/>
                        </w:rPr>
                        <w:t>to work toward. Don’t confuse a</w:t>
                      </w:r>
                      <w:r>
                        <w:rPr>
                          <w:rFonts w:eastAsiaTheme="majorEastAsia" w:cstheme="majorBidi"/>
                          <w:iCs/>
                          <w:sz w:val="24"/>
                          <w:szCs w:val="24"/>
                        </w:rPr>
                        <w:t>n ambitious</w:t>
                      </w:r>
                      <w:r w:rsidRPr="00BB29A1">
                        <w:rPr>
                          <w:rFonts w:eastAsiaTheme="majorEastAsia" w:cstheme="majorBidi"/>
                          <w:iCs/>
                          <w:sz w:val="24"/>
                          <w:szCs w:val="24"/>
                        </w:rPr>
                        <w:t xml:space="preserve"> goal as being unrealistic. Only you can decide just how high your goal should be. </w:t>
                      </w:r>
                    </w:p>
                    <w:p w:rsidR="00C96CDC" w:rsidRPr="00BB29A1" w:rsidRDefault="00C96CDC" w:rsidP="00C96CDC">
                      <w:pPr>
                        <w:tabs>
                          <w:tab w:val="left" w:pos="126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R</w:t>
                      </w:r>
                      <w:r w:rsidRPr="004C3580">
                        <w:rPr>
                          <w:rFonts w:eastAsiaTheme="majorEastAsia" w:cstheme="majorBidi"/>
                          <w:iCs/>
                          <w:sz w:val="32"/>
                          <w:szCs w:val="24"/>
                        </w:rPr>
                        <w:t>e</w:t>
                      </w:r>
                      <w:r>
                        <w:rPr>
                          <w:rFonts w:eastAsiaTheme="majorEastAsia" w:cstheme="majorBidi"/>
                          <w:iCs/>
                          <w:sz w:val="32"/>
                          <w:szCs w:val="24"/>
                        </w:rPr>
                        <w:t>levant</w:t>
                      </w:r>
                      <w:r w:rsidRPr="00BB29A1">
                        <w:rPr>
                          <w:rFonts w:eastAsiaTheme="majorEastAsia" w:cstheme="majorBidi"/>
                          <w:iCs/>
                          <w:sz w:val="24"/>
                          <w:szCs w:val="24"/>
                        </w:rPr>
                        <w:t xml:space="preserve"> –With specific goals that have concrete steps and a timeline, almost any goal is attainable. </w:t>
                      </w:r>
                      <w:r>
                        <w:rPr>
                          <w:rFonts w:eastAsiaTheme="majorEastAsia" w:cstheme="majorBidi"/>
                          <w:iCs/>
                          <w:sz w:val="24"/>
                          <w:szCs w:val="24"/>
                        </w:rPr>
                        <w:t>But is it worthwhile? As a tutor, how will this goal meet the needs of the TLC or TLC clients?</w:t>
                      </w:r>
                    </w:p>
                    <w:p w:rsidR="00C96CDC" w:rsidRPr="00BB29A1" w:rsidRDefault="00C96CDC" w:rsidP="00C96CDC">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T</w:t>
                      </w:r>
                      <w:r w:rsidRPr="00BB29A1">
                        <w:rPr>
                          <w:rFonts w:eastAsiaTheme="majorEastAsia" w:cstheme="majorBidi"/>
                          <w:iCs/>
                          <w:sz w:val="32"/>
                          <w:szCs w:val="24"/>
                        </w:rPr>
                        <w:t>imely</w:t>
                      </w:r>
                      <w:r w:rsidRPr="00BB29A1">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v:textbox>
                <w10:wrap type="square" anchorx="page" anchory="page"/>
              </v:shape>
            </w:pict>
          </mc:Fallback>
        </mc:AlternateContent>
      </w:r>
      <w:r w:rsidRPr="00914162">
        <w:rPr>
          <w:rFonts w:ascii="Arial" w:hAnsi="Arial" w:cs="Arial"/>
          <w:sz w:val="24"/>
          <w:szCs w:val="28"/>
        </w:rPr>
        <w:t xml:space="preserve">S.M.A.R.T goals are used to ground your development and help you move forward in a measurable and realistic way. </w:t>
      </w:r>
    </w:p>
    <w:p w:rsidR="00C96CDC" w:rsidRPr="00914162" w:rsidRDefault="00C96CDC" w:rsidP="00C96CDC">
      <w:pPr>
        <w:spacing w:after="0" w:line="240" w:lineRule="auto"/>
        <w:rPr>
          <w:rFonts w:ascii="Arial" w:hAnsi="Arial" w:cs="Arial"/>
          <w:b/>
          <w:sz w:val="28"/>
          <w:szCs w:val="28"/>
        </w:rPr>
      </w:pPr>
    </w:p>
    <w:tbl>
      <w:tblPr>
        <w:tblStyle w:val="TableGrid11"/>
        <w:tblW w:w="10620" w:type="dxa"/>
        <w:tblInd w:w="-522" w:type="dxa"/>
        <w:tblLook w:val="04A0" w:firstRow="1" w:lastRow="0" w:firstColumn="1" w:lastColumn="0" w:noHBand="0" w:noVBand="1"/>
      </w:tblPr>
      <w:tblGrid>
        <w:gridCol w:w="2430"/>
        <w:gridCol w:w="8190"/>
      </w:tblGrid>
      <w:tr w:rsidR="00C96CDC" w:rsidRPr="00914162" w:rsidTr="00E84D2A">
        <w:trPr>
          <w:trHeight w:val="818"/>
        </w:trPr>
        <w:tc>
          <w:tcPr>
            <w:tcW w:w="10620" w:type="dxa"/>
            <w:gridSpan w:val="2"/>
            <w:tcBorders>
              <w:bottom w:val="single" w:sz="4" w:space="0" w:color="auto"/>
            </w:tcBorders>
            <w:vAlign w:val="center"/>
          </w:tcPr>
          <w:p w:rsidR="00C96CDC" w:rsidRPr="00914162" w:rsidRDefault="00C96CDC" w:rsidP="00E84D2A">
            <w:pPr>
              <w:rPr>
                <w:rFonts w:ascii="Arial" w:hAnsi="Arial" w:cs="Arial"/>
              </w:rPr>
            </w:pPr>
            <w:r w:rsidRPr="00914162">
              <w:rPr>
                <w:rFonts w:ascii="Arial" w:hAnsi="Arial" w:cs="Arial"/>
              </w:rPr>
              <w:t xml:space="preserve">Write your SMART goal here: (How do you plan to improve as a tutor this semester?) </w:t>
            </w:r>
          </w:p>
          <w:p w:rsidR="00C96CDC" w:rsidRPr="00914162" w:rsidRDefault="00C96CDC" w:rsidP="00E84D2A">
            <w:pPr>
              <w:rPr>
                <w:rFonts w:ascii="Arial" w:hAnsi="Arial" w:cs="Arial"/>
                <w:b/>
                <w:u w:val="single"/>
              </w:rPr>
            </w:pPr>
          </w:p>
          <w:p w:rsidR="00C96CDC" w:rsidRPr="00914162" w:rsidRDefault="00C96CDC" w:rsidP="00E84D2A">
            <w:pPr>
              <w:rPr>
                <w:rFonts w:ascii="Arial" w:hAnsi="Arial" w:cs="Arial"/>
                <w:b/>
              </w:rPr>
            </w:pPr>
          </w:p>
        </w:tc>
      </w:tr>
      <w:tr w:rsidR="00C96CDC" w:rsidRPr="00914162" w:rsidTr="00E84D2A">
        <w:trPr>
          <w:trHeight w:val="440"/>
        </w:trPr>
        <w:tc>
          <w:tcPr>
            <w:tcW w:w="10620" w:type="dxa"/>
            <w:gridSpan w:val="2"/>
            <w:tcBorders>
              <w:bottom w:val="single" w:sz="4" w:space="0" w:color="auto"/>
            </w:tcBorders>
            <w:vAlign w:val="center"/>
          </w:tcPr>
          <w:p w:rsidR="00C96CDC" w:rsidRPr="00914162" w:rsidRDefault="00C96CDC" w:rsidP="00E84D2A">
            <w:pPr>
              <w:rPr>
                <w:rFonts w:ascii="Arial" w:hAnsi="Arial" w:cs="Arial"/>
              </w:rPr>
            </w:pPr>
            <w:r w:rsidRPr="00914162">
              <w:rPr>
                <w:rFonts w:ascii="Arial" w:hAnsi="Arial" w:cs="Arial"/>
              </w:rPr>
              <w:t>In the spaces below, explain how the goal, which you’ve identified above, meets the criteria below:</w:t>
            </w:r>
          </w:p>
        </w:tc>
      </w:tr>
      <w:tr w:rsidR="00C96CDC" w:rsidRPr="00914162" w:rsidTr="00E84D2A">
        <w:trPr>
          <w:trHeight w:val="917"/>
        </w:trPr>
        <w:tc>
          <w:tcPr>
            <w:tcW w:w="2430" w:type="dxa"/>
            <w:vAlign w:val="center"/>
          </w:tcPr>
          <w:p w:rsidR="00C96CDC" w:rsidRPr="00914162" w:rsidRDefault="00C96CDC" w:rsidP="00E84D2A">
            <w:pPr>
              <w:rPr>
                <w:rFonts w:ascii="Arial" w:hAnsi="Arial" w:cs="Arial"/>
                <w:b/>
              </w:rPr>
            </w:pPr>
            <w:r w:rsidRPr="00914162">
              <w:rPr>
                <w:rFonts w:ascii="Arial" w:hAnsi="Arial" w:cs="Arial"/>
                <w:b/>
              </w:rPr>
              <w:t>Specific</w:t>
            </w:r>
          </w:p>
        </w:tc>
        <w:tc>
          <w:tcPr>
            <w:tcW w:w="8190" w:type="dxa"/>
          </w:tcPr>
          <w:p w:rsidR="00C96CDC" w:rsidRPr="00914162" w:rsidRDefault="00C96CDC" w:rsidP="00E84D2A">
            <w:pPr>
              <w:rPr>
                <w:rFonts w:ascii="Arial" w:hAnsi="Arial" w:cs="Arial"/>
                <w:b/>
              </w:rPr>
            </w:pPr>
          </w:p>
        </w:tc>
      </w:tr>
      <w:tr w:rsidR="00C96CDC" w:rsidRPr="00914162" w:rsidTr="00E84D2A">
        <w:trPr>
          <w:trHeight w:val="980"/>
        </w:trPr>
        <w:tc>
          <w:tcPr>
            <w:tcW w:w="2430" w:type="dxa"/>
            <w:vAlign w:val="center"/>
          </w:tcPr>
          <w:p w:rsidR="00C96CDC" w:rsidRPr="00914162" w:rsidRDefault="00C96CDC" w:rsidP="00E84D2A">
            <w:pPr>
              <w:rPr>
                <w:rFonts w:ascii="Arial" w:hAnsi="Arial" w:cs="Arial"/>
                <w:b/>
              </w:rPr>
            </w:pPr>
            <w:r w:rsidRPr="00914162">
              <w:rPr>
                <w:rFonts w:ascii="Arial" w:hAnsi="Arial" w:cs="Arial"/>
                <w:b/>
              </w:rPr>
              <w:t>Measureable</w:t>
            </w:r>
          </w:p>
        </w:tc>
        <w:tc>
          <w:tcPr>
            <w:tcW w:w="8190" w:type="dxa"/>
          </w:tcPr>
          <w:p w:rsidR="00C96CDC" w:rsidRPr="00914162" w:rsidRDefault="00C96CDC" w:rsidP="00E84D2A">
            <w:pPr>
              <w:rPr>
                <w:rFonts w:ascii="Arial" w:hAnsi="Arial" w:cs="Arial"/>
                <w:b/>
              </w:rPr>
            </w:pPr>
          </w:p>
        </w:tc>
      </w:tr>
      <w:tr w:rsidR="00C96CDC" w:rsidRPr="00914162" w:rsidTr="00E84D2A">
        <w:trPr>
          <w:trHeight w:val="890"/>
        </w:trPr>
        <w:tc>
          <w:tcPr>
            <w:tcW w:w="2430" w:type="dxa"/>
            <w:vAlign w:val="center"/>
          </w:tcPr>
          <w:p w:rsidR="00C96CDC" w:rsidRPr="00914162" w:rsidRDefault="00C96CDC" w:rsidP="00E84D2A">
            <w:pPr>
              <w:rPr>
                <w:rFonts w:ascii="Arial" w:hAnsi="Arial" w:cs="Arial"/>
                <w:b/>
              </w:rPr>
            </w:pPr>
            <w:r w:rsidRPr="00914162">
              <w:rPr>
                <w:rFonts w:ascii="Arial" w:hAnsi="Arial" w:cs="Arial"/>
                <w:b/>
              </w:rPr>
              <w:t>Attainable</w:t>
            </w:r>
          </w:p>
        </w:tc>
        <w:tc>
          <w:tcPr>
            <w:tcW w:w="8190" w:type="dxa"/>
          </w:tcPr>
          <w:p w:rsidR="00C96CDC" w:rsidRPr="00914162" w:rsidRDefault="00C96CDC" w:rsidP="00E84D2A">
            <w:pPr>
              <w:rPr>
                <w:rFonts w:ascii="Arial" w:hAnsi="Arial" w:cs="Arial"/>
                <w:b/>
              </w:rPr>
            </w:pPr>
          </w:p>
        </w:tc>
      </w:tr>
      <w:tr w:rsidR="00C96CDC" w:rsidRPr="00914162" w:rsidTr="00E84D2A">
        <w:trPr>
          <w:trHeight w:val="890"/>
        </w:trPr>
        <w:tc>
          <w:tcPr>
            <w:tcW w:w="2430" w:type="dxa"/>
            <w:vAlign w:val="center"/>
          </w:tcPr>
          <w:p w:rsidR="00C96CDC" w:rsidRPr="00914162" w:rsidRDefault="00C96CDC" w:rsidP="00E84D2A">
            <w:pPr>
              <w:rPr>
                <w:rFonts w:ascii="Arial" w:hAnsi="Arial" w:cs="Arial"/>
                <w:b/>
              </w:rPr>
            </w:pPr>
            <w:r w:rsidRPr="00914162">
              <w:rPr>
                <w:rFonts w:ascii="Arial" w:hAnsi="Arial" w:cs="Arial"/>
                <w:b/>
              </w:rPr>
              <w:t>Relevant</w:t>
            </w:r>
          </w:p>
        </w:tc>
        <w:tc>
          <w:tcPr>
            <w:tcW w:w="8190" w:type="dxa"/>
          </w:tcPr>
          <w:p w:rsidR="00C96CDC" w:rsidRPr="00914162" w:rsidRDefault="00C96CDC" w:rsidP="00E84D2A">
            <w:pPr>
              <w:rPr>
                <w:rFonts w:ascii="Arial" w:hAnsi="Arial" w:cs="Arial"/>
                <w:b/>
              </w:rPr>
            </w:pPr>
          </w:p>
        </w:tc>
      </w:tr>
      <w:tr w:rsidR="00C96CDC" w:rsidRPr="00914162" w:rsidTr="00E84D2A">
        <w:trPr>
          <w:trHeight w:val="890"/>
        </w:trPr>
        <w:tc>
          <w:tcPr>
            <w:tcW w:w="2430" w:type="dxa"/>
            <w:vAlign w:val="center"/>
          </w:tcPr>
          <w:p w:rsidR="00C96CDC" w:rsidRPr="00914162" w:rsidRDefault="00C96CDC" w:rsidP="00E84D2A">
            <w:pPr>
              <w:rPr>
                <w:rFonts w:ascii="Arial" w:hAnsi="Arial" w:cs="Arial"/>
                <w:b/>
              </w:rPr>
            </w:pPr>
            <w:r w:rsidRPr="00914162">
              <w:rPr>
                <w:rFonts w:ascii="Arial" w:hAnsi="Arial" w:cs="Arial"/>
                <w:b/>
              </w:rPr>
              <w:t>Timely</w:t>
            </w:r>
          </w:p>
        </w:tc>
        <w:tc>
          <w:tcPr>
            <w:tcW w:w="8190" w:type="dxa"/>
          </w:tcPr>
          <w:p w:rsidR="00C96CDC" w:rsidRPr="00914162" w:rsidRDefault="00C96CDC" w:rsidP="00E84D2A">
            <w:pPr>
              <w:rPr>
                <w:rFonts w:ascii="Arial" w:hAnsi="Arial" w:cs="Arial"/>
                <w:b/>
              </w:rPr>
            </w:pPr>
          </w:p>
        </w:tc>
      </w:tr>
    </w:tbl>
    <w:p w:rsidR="008C7372" w:rsidRPr="009D2453" w:rsidRDefault="008C7372" w:rsidP="008C7372">
      <w:pPr>
        <w:rPr>
          <w:rFonts w:ascii="Arial" w:hAnsi="Arial" w:cs="Arial"/>
          <w:b/>
        </w:rPr>
      </w:pPr>
      <w:r>
        <w:rPr>
          <w:rFonts w:ascii="Arial" w:hAnsi="Arial" w:cs="Arial"/>
          <w:b/>
        </w:rPr>
        <w:lastRenderedPageBreak/>
        <w:t>GOAL 2</w:t>
      </w:r>
      <w:r w:rsidRPr="009D2453">
        <w:rPr>
          <w:rFonts w:ascii="Arial" w:hAnsi="Arial" w:cs="Arial"/>
          <w:b/>
        </w:rPr>
        <w:t>: Gain familiarity with the various services available to students around campus.</w:t>
      </w:r>
    </w:p>
    <w:p w:rsidR="008C7372" w:rsidRDefault="008C7372" w:rsidP="008C7372">
      <w:pPr>
        <w:rPr>
          <w:rFonts w:ascii="Arial" w:hAnsi="Arial" w:cs="Arial"/>
        </w:rPr>
      </w:pPr>
      <w:r>
        <w:rPr>
          <w:rFonts w:ascii="Arial" w:hAnsi="Arial" w:cs="Arial"/>
        </w:rPr>
        <w:t>As a tutor, you will sometimes face situations we are not equipped to deal with in the TLC. As a George Brown College employee, you should familiarize yourself with some of the services and/or supports offered at the college. This way, when a situation arises, you will be better equipped to refer your tutee to the appropriate resource.</w:t>
      </w:r>
    </w:p>
    <w:p w:rsidR="008C7372" w:rsidRDefault="008C7372" w:rsidP="008C7372">
      <w:pPr>
        <w:rPr>
          <w:rFonts w:ascii="Arial" w:hAnsi="Arial" w:cs="Arial"/>
        </w:rPr>
      </w:pPr>
      <w:r>
        <w:rPr>
          <w:rFonts w:ascii="Arial" w:hAnsi="Arial" w:cs="Arial"/>
        </w:rPr>
        <w:t>In the lists below, match the situations in the left-hand column with the appropriate resources in the right-hand column.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698"/>
      </w:tblGrid>
      <w:tr w:rsidR="008C7372" w:rsidTr="003605A1">
        <w:tc>
          <w:tcPr>
            <w:tcW w:w="4878" w:type="dxa"/>
            <w:hideMark/>
          </w:tcPr>
          <w:p w:rsidR="008C7372" w:rsidRDefault="008C7372" w:rsidP="003605A1">
            <w:pPr>
              <w:jc w:val="center"/>
              <w:rPr>
                <w:rFonts w:ascii="Arial" w:hAnsi="Arial" w:cs="Arial"/>
                <w:b/>
                <w:u w:val="single"/>
              </w:rPr>
            </w:pPr>
            <w:r>
              <w:rPr>
                <w:rFonts w:ascii="Arial" w:hAnsi="Arial" w:cs="Arial"/>
                <w:b/>
                <w:u w:val="single"/>
              </w:rPr>
              <w:t>Situation</w:t>
            </w:r>
          </w:p>
        </w:tc>
        <w:tc>
          <w:tcPr>
            <w:tcW w:w="4698" w:type="dxa"/>
            <w:hideMark/>
          </w:tcPr>
          <w:p w:rsidR="008C7372" w:rsidRDefault="008C7372" w:rsidP="003605A1">
            <w:pPr>
              <w:jc w:val="center"/>
              <w:rPr>
                <w:rFonts w:ascii="Arial" w:hAnsi="Arial" w:cs="Arial"/>
                <w:b/>
                <w:u w:val="single"/>
              </w:rPr>
            </w:pPr>
            <w:r>
              <w:rPr>
                <w:rFonts w:ascii="Arial" w:hAnsi="Arial" w:cs="Arial"/>
                <w:b/>
                <w:u w:val="single"/>
              </w:rPr>
              <w:t>Resource</w:t>
            </w:r>
          </w:p>
        </w:tc>
      </w:tr>
      <w:tr w:rsidR="008C7372" w:rsidTr="003605A1">
        <w:tc>
          <w:tcPr>
            <w:tcW w:w="4878" w:type="dxa"/>
            <w:hideMark/>
          </w:tcPr>
          <w:p w:rsidR="008C7372" w:rsidRDefault="008C7372" w:rsidP="008C7372">
            <w:pPr>
              <w:pStyle w:val="ListParagraph"/>
              <w:numPr>
                <w:ilvl w:val="0"/>
                <w:numId w:val="3"/>
              </w:numPr>
              <w:rPr>
                <w:rFonts w:ascii="Arial" w:hAnsi="Arial" w:cs="Arial"/>
              </w:rPr>
            </w:pPr>
            <w:r>
              <w:rPr>
                <w:rFonts w:ascii="Arial" w:hAnsi="Arial" w:cs="Arial"/>
              </w:rPr>
              <w:t>___Tutee demonstrates a high level of anxiety, and expresses her fears about her academic success</w:t>
            </w:r>
          </w:p>
        </w:tc>
        <w:tc>
          <w:tcPr>
            <w:tcW w:w="4698" w:type="dxa"/>
            <w:vMerge w:val="restart"/>
          </w:tcPr>
          <w:p w:rsidR="008C7372" w:rsidRDefault="008C7372" w:rsidP="008C7372">
            <w:pPr>
              <w:pStyle w:val="ListParagraph"/>
              <w:numPr>
                <w:ilvl w:val="0"/>
                <w:numId w:val="4"/>
              </w:numPr>
              <w:ind w:left="432" w:hanging="270"/>
              <w:rPr>
                <w:rFonts w:ascii="Arial" w:hAnsi="Arial" w:cs="Arial"/>
              </w:rPr>
            </w:pPr>
            <w:r>
              <w:rPr>
                <w:rFonts w:ascii="Arial" w:hAnsi="Arial" w:cs="Arial"/>
                <w:b/>
              </w:rPr>
              <w:t>Financial Assistance Office</w:t>
            </w:r>
            <w:r>
              <w:rPr>
                <w:rFonts w:ascii="Arial" w:hAnsi="Arial" w:cs="Arial"/>
              </w:rPr>
              <w:t xml:space="preserve">: </w:t>
            </w:r>
          </w:p>
          <w:p w:rsidR="008C7372" w:rsidRDefault="008C7372" w:rsidP="003605A1">
            <w:pPr>
              <w:pStyle w:val="ListParagraph"/>
              <w:ind w:left="432"/>
              <w:rPr>
                <w:rFonts w:ascii="Arial" w:hAnsi="Arial" w:cs="Arial"/>
              </w:rPr>
            </w:pPr>
            <w:r>
              <w:rPr>
                <w:rFonts w:ascii="Arial" w:hAnsi="Arial" w:cs="Arial"/>
              </w:rPr>
              <w:t>ext. 2476</w:t>
            </w:r>
          </w:p>
          <w:p w:rsidR="008C7372" w:rsidRDefault="008C7372" w:rsidP="008C7372">
            <w:pPr>
              <w:pStyle w:val="ListParagraph"/>
              <w:numPr>
                <w:ilvl w:val="0"/>
                <w:numId w:val="4"/>
              </w:numPr>
              <w:ind w:left="432" w:hanging="270"/>
              <w:rPr>
                <w:rFonts w:ascii="Arial" w:hAnsi="Arial" w:cs="Arial"/>
                <w:b/>
              </w:rPr>
            </w:pPr>
            <w:r>
              <w:rPr>
                <w:rFonts w:ascii="Arial" w:hAnsi="Arial" w:cs="Arial"/>
                <w:b/>
              </w:rPr>
              <w:t xml:space="preserve"> Peer Connect:</w:t>
            </w:r>
          </w:p>
          <w:p w:rsidR="008C7372" w:rsidRDefault="008C7372" w:rsidP="003605A1">
            <w:pPr>
              <w:pStyle w:val="ListParagraph"/>
              <w:ind w:left="432"/>
              <w:rPr>
                <w:rFonts w:ascii="Arial" w:hAnsi="Arial" w:cs="Arial"/>
              </w:rPr>
            </w:pPr>
            <w:r>
              <w:rPr>
                <w:rFonts w:ascii="Arial" w:hAnsi="Arial" w:cs="Arial"/>
              </w:rPr>
              <w:t>Casa Loma, Room D310</w:t>
            </w:r>
          </w:p>
          <w:p w:rsidR="008C7372" w:rsidRDefault="008C7372" w:rsidP="003605A1">
            <w:pPr>
              <w:pStyle w:val="ListParagraph"/>
              <w:ind w:left="432"/>
              <w:rPr>
                <w:rFonts w:ascii="Arial" w:hAnsi="Arial" w:cs="Arial"/>
              </w:rPr>
            </w:pPr>
            <w:r>
              <w:rPr>
                <w:rFonts w:ascii="Arial" w:hAnsi="Arial" w:cs="Arial"/>
              </w:rPr>
              <w:t>St. James, Room B121</w:t>
            </w:r>
          </w:p>
          <w:p w:rsidR="008C7372" w:rsidRDefault="008C7372" w:rsidP="003605A1">
            <w:pPr>
              <w:pStyle w:val="ListParagraph"/>
              <w:ind w:left="432"/>
              <w:rPr>
                <w:rFonts w:ascii="Arial" w:hAnsi="Arial" w:cs="Arial"/>
              </w:rPr>
            </w:pPr>
            <w:r>
              <w:rPr>
                <w:rFonts w:ascii="Arial" w:hAnsi="Arial" w:cs="Arial"/>
              </w:rPr>
              <w:t>Waterfront – Concourse level</w:t>
            </w:r>
          </w:p>
          <w:p w:rsidR="008C7372" w:rsidRDefault="008C7372" w:rsidP="008C7372">
            <w:pPr>
              <w:pStyle w:val="ListParagraph"/>
              <w:numPr>
                <w:ilvl w:val="0"/>
                <w:numId w:val="4"/>
              </w:numPr>
              <w:ind w:left="432" w:hanging="270"/>
              <w:rPr>
                <w:rFonts w:ascii="Arial" w:hAnsi="Arial" w:cs="Arial"/>
                <w:b/>
              </w:rPr>
            </w:pPr>
            <w:r>
              <w:rPr>
                <w:rFonts w:ascii="Arial" w:hAnsi="Arial" w:cs="Arial"/>
                <w:b/>
              </w:rPr>
              <w:t>Security Emergency Line:</w:t>
            </w:r>
          </w:p>
          <w:p w:rsidR="008C7372" w:rsidRDefault="008C7372" w:rsidP="003605A1">
            <w:pPr>
              <w:pStyle w:val="ListParagraph"/>
              <w:ind w:left="432"/>
              <w:rPr>
                <w:rFonts w:ascii="Arial" w:hAnsi="Arial" w:cs="Arial"/>
              </w:rPr>
            </w:pPr>
            <w:r>
              <w:rPr>
                <w:rFonts w:ascii="Arial" w:hAnsi="Arial" w:cs="Arial"/>
              </w:rPr>
              <w:t>416-415-4000, or 416-415-5000, ext. 8000</w:t>
            </w:r>
          </w:p>
          <w:p w:rsidR="008C7372" w:rsidRDefault="008C7372" w:rsidP="008C7372">
            <w:pPr>
              <w:pStyle w:val="ListParagraph"/>
              <w:numPr>
                <w:ilvl w:val="0"/>
                <w:numId w:val="4"/>
              </w:numPr>
              <w:ind w:left="432" w:hanging="270"/>
              <w:rPr>
                <w:rFonts w:ascii="Arial" w:hAnsi="Arial" w:cs="Arial"/>
              </w:rPr>
            </w:pPr>
            <w:r w:rsidRPr="00DC3DAF">
              <w:rPr>
                <w:b/>
              </w:rPr>
              <w:t xml:space="preserve">References Tutorial Online </w:t>
            </w:r>
            <w:hyperlink r:id="rId10" w:anchor="interactive" w:history="1">
              <w:r>
                <w:rPr>
                  <w:rStyle w:val="Hyperlink"/>
                  <w:rFonts w:ascii="Arial" w:hAnsi="Arial" w:cs="Arial"/>
                </w:rPr>
                <w:t>http://library.georgebrown.ca/studytools/tutorials/#interactive</w:t>
              </w:r>
            </w:hyperlink>
          </w:p>
          <w:p w:rsidR="008C7372" w:rsidRDefault="008C7372" w:rsidP="008C7372">
            <w:pPr>
              <w:pStyle w:val="ListParagraph"/>
              <w:numPr>
                <w:ilvl w:val="0"/>
                <w:numId w:val="4"/>
              </w:numPr>
              <w:ind w:left="432" w:hanging="270"/>
              <w:rPr>
                <w:rFonts w:ascii="Arial" w:hAnsi="Arial" w:cs="Arial"/>
                <w:b/>
              </w:rPr>
            </w:pPr>
            <w:r>
              <w:rPr>
                <w:rFonts w:ascii="Arial" w:hAnsi="Arial" w:cs="Arial"/>
                <w:b/>
              </w:rPr>
              <w:t>Career Services/Career Centre</w:t>
            </w:r>
          </w:p>
          <w:p w:rsidR="008C7372" w:rsidRDefault="008C7372" w:rsidP="003605A1">
            <w:pPr>
              <w:pStyle w:val="ListParagraph"/>
              <w:ind w:left="432"/>
              <w:rPr>
                <w:rFonts w:ascii="Arial" w:hAnsi="Arial" w:cs="Arial"/>
              </w:rPr>
            </w:pPr>
            <w:r>
              <w:rPr>
                <w:rFonts w:ascii="Arial" w:hAnsi="Arial" w:cs="Arial"/>
              </w:rPr>
              <w:t>Casa Loma, ext. 4100</w:t>
            </w:r>
          </w:p>
          <w:p w:rsidR="008C7372" w:rsidRDefault="008C7372" w:rsidP="003605A1">
            <w:pPr>
              <w:pStyle w:val="ListParagraph"/>
              <w:ind w:left="432"/>
              <w:rPr>
                <w:rFonts w:ascii="Arial" w:hAnsi="Arial" w:cs="Arial"/>
              </w:rPr>
            </w:pPr>
            <w:r>
              <w:rPr>
                <w:rFonts w:ascii="Arial" w:hAnsi="Arial" w:cs="Arial"/>
              </w:rPr>
              <w:t>St. James, ext. 3818</w:t>
            </w:r>
          </w:p>
          <w:p w:rsidR="008C7372" w:rsidRDefault="008C7372" w:rsidP="003605A1">
            <w:pPr>
              <w:pStyle w:val="ListParagraph"/>
              <w:ind w:left="432"/>
              <w:rPr>
                <w:rFonts w:ascii="Arial" w:hAnsi="Arial" w:cs="Arial"/>
              </w:rPr>
            </w:pPr>
            <w:r>
              <w:rPr>
                <w:rFonts w:ascii="Arial" w:hAnsi="Arial" w:cs="Arial"/>
              </w:rPr>
              <w:t>Waterfront, ext. 5301</w:t>
            </w:r>
          </w:p>
          <w:p w:rsidR="008C7372" w:rsidRDefault="008C7372" w:rsidP="008C7372">
            <w:pPr>
              <w:pStyle w:val="ListParagraph"/>
              <w:numPr>
                <w:ilvl w:val="0"/>
                <w:numId w:val="4"/>
              </w:numPr>
              <w:ind w:left="432" w:hanging="270"/>
              <w:rPr>
                <w:rFonts w:ascii="Arial" w:hAnsi="Arial" w:cs="Arial"/>
                <w:b/>
              </w:rPr>
            </w:pPr>
            <w:r>
              <w:rPr>
                <w:rFonts w:ascii="Arial" w:hAnsi="Arial" w:cs="Arial"/>
                <w:b/>
              </w:rPr>
              <w:t>Human Rights Advisor</w:t>
            </w:r>
          </w:p>
          <w:p w:rsidR="008C7372" w:rsidRDefault="008C7372" w:rsidP="003605A1">
            <w:pPr>
              <w:pStyle w:val="ListParagraph"/>
              <w:ind w:left="432"/>
              <w:rPr>
                <w:rFonts w:ascii="Arial" w:hAnsi="Arial" w:cs="Arial"/>
              </w:rPr>
            </w:pPr>
            <w:r>
              <w:rPr>
                <w:rFonts w:ascii="Arial" w:hAnsi="Arial" w:cs="Arial"/>
              </w:rPr>
              <w:t>Ext. 4646</w:t>
            </w:r>
          </w:p>
          <w:p w:rsidR="008C7372" w:rsidRDefault="00D22360" w:rsidP="008C7372">
            <w:pPr>
              <w:pStyle w:val="ListParagraph"/>
              <w:numPr>
                <w:ilvl w:val="0"/>
                <w:numId w:val="4"/>
              </w:numPr>
              <w:ind w:left="432" w:hanging="270"/>
              <w:rPr>
                <w:rFonts w:ascii="Arial" w:hAnsi="Arial" w:cs="Arial"/>
                <w:b/>
              </w:rPr>
            </w:pPr>
            <w:r>
              <w:rPr>
                <w:rFonts w:ascii="Arial" w:hAnsi="Arial" w:cs="Arial"/>
                <w:b/>
              </w:rPr>
              <w:t>Accessibilit</w:t>
            </w:r>
            <w:r w:rsidR="008C7372">
              <w:rPr>
                <w:rFonts w:ascii="Arial" w:hAnsi="Arial" w:cs="Arial"/>
                <w:b/>
              </w:rPr>
              <w:t>y Services</w:t>
            </w:r>
          </w:p>
          <w:p w:rsidR="008C7372" w:rsidRDefault="008C7372" w:rsidP="003605A1">
            <w:pPr>
              <w:pStyle w:val="ListParagraph"/>
              <w:ind w:left="432"/>
              <w:rPr>
                <w:rFonts w:ascii="Arial" w:hAnsi="Arial" w:cs="Arial"/>
              </w:rPr>
            </w:pPr>
            <w:r>
              <w:rPr>
                <w:rFonts w:ascii="Arial" w:hAnsi="Arial" w:cs="Arial"/>
              </w:rPr>
              <w:t>Ext. 2622</w:t>
            </w:r>
          </w:p>
          <w:p w:rsidR="008C7372" w:rsidRDefault="008C7372" w:rsidP="008C7372">
            <w:pPr>
              <w:pStyle w:val="ListParagraph"/>
              <w:numPr>
                <w:ilvl w:val="0"/>
                <w:numId w:val="4"/>
              </w:numPr>
              <w:ind w:left="432" w:hanging="270"/>
              <w:rPr>
                <w:rFonts w:ascii="Arial" w:hAnsi="Arial" w:cs="Arial"/>
              </w:rPr>
            </w:pPr>
            <w:r>
              <w:rPr>
                <w:rFonts w:ascii="Arial" w:hAnsi="Arial" w:cs="Arial"/>
              </w:rPr>
              <w:t xml:space="preserve"> </w:t>
            </w:r>
            <w:r>
              <w:rPr>
                <w:rFonts w:ascii="Arial" w:hAnsi="Arial" w:cs="Arial"/>
                <w:b/>
              </w:rPr>
              <w:t xml:space="preserve">290 Adelaide St. TLC </w:t>
            </w:r>
            <w:r w:rsidRPr="00B174C1">
              <w:rPr>
                <w:rFonts w:ascii="Arial" w:hAnsi="Arial" w:cs="Arial"/>
              </w:rPr>
              <w:t xml:space="preserve">(appointments can be booked via </w:t>
            </w:r>
            <w:proofErr w:type="spellStart"/>
            <w:r w:rsidRPr="00B174C1">
              <w:rPr>
                <w:rFonts w:ascii="Arial" w:hAnsi="Arial" w:cs="Arial"/>
              </w:rPr>
              <w:t>WCOnline</w:t>
            </w:r>
            <w:proofErr w:type="spellEnd"/>
            <w:r w:rsidRPr="00B174C1">
              <w:rPr>
                <w:rFonts w:ascii="Arial" w:hAnsi="Arial" w:cs="Arial"/>
              </w:rPr>
              <w:t>)</w:t>
            </w:r>
          </w:p>
          <w:p w:rsidR="008C7372" w:rsidRDefault="008C7372" w:rsidP="008C7372">
            <w:pPr>
              <w:pStyle w:val="ListParagraph"/>
              <w:numPr>
                <w:ilvl w:val="0"/>
                <w:numId w:val="4"/>
              </w:numPr>
              <w:ind w:left="432" w:hanging="270"/>
              <w:rPr>
                <w:rFonts w:ascii="Arial" w:hAnsi="Arial" w:cs="Arial"/>
                <w:b/>
              </w:rPr>
            </w:pPr>
            <w:r>
              <w:rPr>
                <w:rFonts w:ascii="Arial" w:hAnsi="Arial" w:cs="Arial"/>
                <w:b/>
              </w:rPr>
              <w:t>Counselling</w:t>
            </w:r>
          </w:p>
          <w:p w:rsidR="008C7372" w:rsidRDefault="008C7372" w:rsidP="003605A1">
            <w:pPr>
              <w:pStyle w:val="ListParagraph"/>
              <w:ind w:left="432"/>
              <w:rPr>
                <w:rFonts w:ascii="Arial" w:hAnsi="Arial" w:cs="Arial"/>
              </w:rPr>
            </w:pPr>
            <w:r>
              <w:rPr>
                <w:rFonts w:ascii="Arial" w:hAnsi="Arial" w:cs="Arial"/>
              </w:rPr>
              <w:t>Casa Loma: Room C317, ext. 4585</w:t>
            </w:r>
          </w:p>
          <w:p w:rsidR="008C7372" w:rsidRDefault="008C7372" w:rsidP="003605A1">
            <w:pPr>
              <w:pStyle w:val="ListParagraph"/>
              <w:ind w:left="432"/>
              <w:rPr>
                <w:rFonts w:ascii="Arial" w:hAnsi="Arial" w:cs="Arial"/>
              </w:rPr>
            </w:pPr>
            <w:r>
              <w:rPr>
                <w:rFonts w:ascii="Arial" w:hAnsi="Arial" w:cs="Arial"/>
              </w:rPr>
              <w:t>St. James: Room 582C, ext. 582C</w:t>
            </w:r>
          </w:p>
          <w:p w:rsidR="008C7372" w:rsidRDefault="008C7372" w:rsidP="003605A1">
            <w:pPr>
              <w:pStyle w:val="ListParagraph"/>
              <w:ind w:left="432"/>
              <w:rPr>
                <w:rFonts w:ascii="Arial" w:hAnsi="Arial" w:cs="Arial"/>
              </w:rPr>
            </w:pPr>
            <w:r>
              <w:rPr>
                <w:rFonts w:ascii="Arial" w:hAnsi="Arial" w:cs="Arial"/>
              </w:rPr>
              <w:t>Waterfront: Room 225, ext. 5370</w:t>
            </w:r>
          </w:p>
          <w:p w:rsidR="008C7372" w:rsidRDefault="008C7372" w:rsidP="003605A1">
            <w:pPr>
              <w:pStyle w:val="ListParagraph"/>
              <w:ind w:left="432"/>
              <w:rPr>
                <w:rFonts w:ascii="Arial" w:hAnsi="Arial" w:cs="Arial"/>
              </w:rPr>
            </w:pPr>
            <w:r>
              <w:rPr>
                <w:rFonts w:ascii="Arial" w:hAnsi="Arial" w:cs="Arial"/>
              </w:rPr>
              <w:t>Ryerson: Room JOR 07C</w:t>
            </w:r>
          </w:p>
          <w:p w:rsidR="008C7372" w:rsidRDefault="008C7372" w:rsidP="003605A1">
            <w:pPr>
              <w:pStyle w:val="ListParagraph"/>
              <w:ind w:left="432"/>
              <w:rPr>
                <w:rFonts w:ascii="Arial" w:hAnsi="Arial" w:cs="Arial"/>
              </w:rPr>
            </w:pPr>
            <w:r>
              <w:rPr>
                <w:rFonts w:ascii="Arial" w:hAnsi="Arial" w:cs="Arial"/>
              </w:rPr>
              <w:t>Email: letstalk@georgebrown.ca</w:t>
            </w:r>
          </w:p>
        </w:tc>
      </w:tr>
      <w:tr w:rsidR="008C7372" w:rsidTr="003605A1">
        <w:tc>
          <w:tcPr>
            <w:tcW w:w="4878" w:type="dxa"/>
            <w:hideMark/>
          </w:tcPr>
          <w:p w:rsidR="008C7372" w:rsidRDefault="008C7372" w:rsidP="008C7372">
            <w:pPr>
              <w:pStyle w:val="ListParagraph"/>
              <w:numPr>
                <w:ilvl w:val="0"/>
                <w:numId w:val="3"/>
              </w:numPr>
              <w:rPr>
                <w:rFonts w:ascii="Arial" w:hAnsi="Arial" w:cs="Arial"/>
              </w:rPr>
            </w:pPr>
            <w:r>
              <w:rPr>
                <w:rFonts w:ascii="Arial" w:hAnsi="Arial" w:cs="Arial"/>
              </w:rPr>
              <w:t>___Tutee confides that he does not have enough money to pay for his courses next semester.</w:t>
            </w:r>
          </w:p>
        </w:tc>
        <w:tc>
          <w:tcPr>
            <w:tcW w:w="4698" w:type="dxa"/>
            <w:vMerge/>
            <w:hideMark/>
          </w:tcPr>
          <w:p w:rsidR="008C7372" w:rsidRDefault="008C7372" w:rsidP="003605A1">
            <w:pPr>
              <w:pStyle w:val="ListParagraph"/>
              <w:ind w:left="432"/>
              <w:rPr>
                <w:rFonts w:ascii="Arial" w:hAnsi="Arial" w:cs="Arial"/>
              </w:rPr>
            </w:pPr>
          </w:p>
        </w:tc>
      </w:tr>
      <w:tr w:rsidR="008C7372" w:rsidTr="003605A1">
        <w:tc>
          <w:tcPr>
            <w:tcW w:w="4878" w:type="dxa"/>
            <w:hideMark/>
          </w:tcPr>
          <w:p w:rsidR="008C7372" w:rsidRDefault="008C7372" w:rsidP="008C7372">
            <w:pPr>
              <w:pStyle w:val="ListParagraph"/>
              <w:numPr>
                <w:ilvl w:val="0"/>
                <w:numId w:val="3"/>
              </w:numPr>
              <w:rPr>
                <w:rFonts w:ascii="Arial" w:hAnsi="Arial" w:cs="Arial"/>
              </w:rPr>
            </w:pPr>
            <w:r>
              <w:rPr>
                <w:rFonts w:ascii="Arial" w:hAnsi="Arial" w:cs="Arial"/>
              </w:rPr>
              <w:t>___Tutee feels one of his classmates makes racist comments and he is not sure how to deal with the issue</w:t>
            </w:r>
          </w:p>
        </w:tc>
        <w:tc>
          <w:tcPr>
            <w:tcW w:w="4698" w:type="dxa"/>
            <w:vMerge/>
            <w:hideMark/>
          </w:tcPr>
          <w:p w:rsidR="008C7372" w:rsidRDefault="008C7372" w:rsidP="003605A1">
            <w:pPr>
              <w:pStyle w:val="ListParagraph"/>
              <w:ind w:left="432"/>
              <w:rPr>
                <w:rFonts w:ascii="Arial" w:hAnsi="Arial" w:cs="Arial"/>
              </w:rPr>
            </w:pPr>
          </w:p>
        </w:tc>
      </w:tr>
      <w:tr w:rsidR="008C7372" w:rsidTr="003605A1">
        <w:tc>
          <w:tcPr>
            <w:tcW w:w="4878" w:type="dxa"/>
            <w:hideMark/>
          </w:tcPr>
          <w:p w:rsidR="008C7372" w:rsidRDefault="008C7372" w:rsidP="008C7372">
            <w:pPr>
              <w:pStyle w:val="ListParagraph"/>
              <w:numPr>
                <w:ilvl w:val="0"/>
                <w:numId w:val="3"/>
              </w:numPr>
              <w:rPr>
                <w:rFonts w:ascii="Arial" w:hAnsi="Arial" w:cs="Arial"/>
              </w:rPr>
            </w:pPr>
            <w:r>
              <w:rPr>
                <w:rFonts w:ascii="Arial" w:hAnsi="Arial" w:cs="Arial"/>
              </w:rPr>
              <w:t>___Tutee needs help making a resume and/or cover letter</w:t>
            </w:r>
          </w:p>
        </w:tc>
        <w:tc>
          <w:tcPr>
            <w:tcW w:w="4698" w:type="dxa"/>
            <w:vMerge/>
            <w:hideMark/>
          </w:tcPr>
          <w:p w:rsidR="008C7372" w:rsidRDefault="008C7372" w:rsidP="003605A1">
            <w:pPr>
              <w:pStyle w:val="ListParagraph"/>
              <w:ind w:left="432"/>
              <w:rPr>
                <w:rFonts w:ascii="Arial" w:hAnsi="Arial" w:cs="Arial"/>
              </w:rPr>
            </w:pPr>
          </w:p>
        </w:tc>
      </w:tr>
      <w:tr w:rsidR="008C7372" w:rsidTr="003605A1">
        <w:tc>
          <w:tcPr>
            <w:tcW w:w="4878" w:type="dxa"/>
            <w:hideMark/>
          </w:tcPr>
          <w:p w:rsidR="008C7372" w:rsidRDefault="008C7372" w:rsidP="008C7372">
            <w:pPr>
              <w:pStyle w:val="ListParagraph"/>
              <w:numPr>
                <w:ilvl w:val="0"/>
                <w:numId w:val="3"/>
              </w:numPr>
              <w:rPr>
                <w:rFonts w:ascii="Arial" w:hAnsi="Arial" w:cs="Arial"/>
              </w:rPr>
            </w:pPr>
            <w:r>
              <w:rPr>
                <w:rFonts w:ascii="Arial" w:hAnsi="Arial" w:cs="Arial"/>
              </w:rPr>
              <w:t>___Tutee confides in you that he received accommodations in high school/has a learning disability/requires accommodations</w:t>
            </w:r>
          </w:p>
        </w:tc>
        <w:tc>
          <w:tcPr>
            <w:tcW w:w="4698" w:type="dxa"/>
            <w:vMerge/>
            <w:hideMark/>
          </w:tcPr>
          <w:p w:rsidR="008C7372" w:rsidRDefault="008C7372" w:rsidP="003605A1">
            <w:pPr>
              <w:pStyle w:val="ListParagraph"/>
              <w:ind w:left="432"/>
              <w:rPr>
                <w:rFonts w:ascii="Arial" w:hAnsi="Arial" w:cs="Arial"/>
              </w:rPr>
            </w:pPr>
          </w:p>
        </w:tc>
      </w:tr>
      <w:tr w:rsidR="008C7372" w:rsidTr="003605A1">
        <w:tc>
          <w:tcPr>
            <w:tcW w:w="4878" w:type="dxa"/>
            <w:hideMark/>
          </w:tcPr>
          <w:p w:rsidR="008C7372" w:rsidRDefault="008C7372" w:rsidP="008C7372">
            <w:pPr>
              <w:pStyle w:val="ListParagraph"/>
              <w:numPr>
                <w:ilvl w:val="0"/>
                <w:numId w:val="3"/>
              </w:numPr>
              <w:rPr>
                <w:rFonts w:ascii="Arial" w:hAnsi="Arial" w:cs="Arial"/>
              </w:rPr>
            </w:pPr>
            <w:r>
              <w:rPr>
                <w:rFonts w:ascii="Arial" w:hAnsi="Arial" w:cs="Arial"/>
              </w:rPr>
              <w:t>___A tutee is making threats and harassing the tutors</w:t>
            </w:r>
          </w:p>
        </w:tc>
        <w:tc>
          <w:tcPr>
            <w:tcW w:w="4698" w:type="dxa"/>
            <w:vMerge/>
            <w:hideMark/>
          </w:tcPr>
          <w:p w:rsidR="008C7372" w:rsidRDefault="008C7372" w:rsidP="003605A1">
            <w:pPr>
              <w:pStyle w:val="ListParagraph"/>
              <w:ind w:left="432"/>
              <w:rPr>
                <w:rFonts w:ascii="Arial" w:hAnsi="Arial" w:cs="Arial"/>
              </w:rPr>
            </w:pPr>
          </w:p>
        </w:tc>
      </w:tr>
      <w:tr w:rsidR="008C7372" w:rsidTr="003605A1">
        <w:tc>
          <w:tcPr>
            <w:tcW w:w="4878" w:type="dxa"/>
            <w:hideMark/>
          </w:tcPr>
          <w:p w:rsidR="008C7372" w:rsidRDefault="008C7372" w:rsidP="008C7372">
            <w:pPr>
              <w:pStyle w:val="ListParagraph"/>
              <w:numPr>
                <w:ilvl w:val="0"/>
                <w:numId w:val="3"/>
              </w:numPr>
              <w:rPr>
                <w:rFonts w:ascii="Arial" w:hAnsi="Arial" w:cs="Arial"/>
              </w:rPr>
            </w:pPr>
            <w:r>
              <w:rPr>
                <w:rFonts w:ascii="Arial" w:hAnsi="Arial" w:cs="Arial"/>
              </w:rPr>
              <w:t>___Tutee wishes to improve time management skills</w:t>
            </w:r>
          </w:p>
        </w:tc>
        <w:tc>
          <w:tcPr>
            <w:tcW w:w="4698" w:type="dxa"/>
            <w:vMerge/>
            <w:hideMark/>
          </w:tcPr>
          <w:p w:rsidR="008C7372" w:rsidRDefault="008C7372" w:rsidP="003605A1">
            <w:pPr>
              <w:pStyle w:val="ListParagraph"/>
              <w:ind w:left="432"/>
              <w:rPr>
                <w:rFonts w:ascii="Arial" w:hAnsi="Arial" w:cs="Arial"/>
              </w:rPr>
            </w:pPr>
          </w:p>
        </w:tc>
      </w:tr>
      <w:tr w:rsidR="008C7372" w:rsidTr="003605A1">
        <w:tc>
          <w:tcPr>
            <w:tcW w:w="4878" w:type="dxa"/>
            <w:hideMark/>
          </w:tcPr>
          <w:p w:rsidR="008C7372" w:rsidRDefault="008C7372" w:rsidP="008C7372">
            <w:pPr>
              <w:pStyle w:val="ListParagraph"/>
              <w:numPr>
                <w:ilvl w:val="0"/>
                <w:numId w:val="3"/>
              </w:numPr>
              <w:rPr>
                <w:rFonts w:ascii="Arial" w:hAnsi="Arial" w:cs="Arial"/>
              </w:rPr>
            </w:pPr>
            <w:r>
              <w:rPr>
                <w:rFonts w:ascii="Arial" w:hAnsi="Arial" w:cs="Arial"/>
              </w:rPr>
              <w:t xml:space="preserve">___Tutee has clearly plagiarized his/her assignment </w:t>
            </w:r>
          </w:p>
        </w:tc>
        <w:tc>
          <w:tcPr>
            <w:tcW w:w="4698" w:type="dxa"/>
            <w:vMerge/>
            <w:hideMark/>
          </w:tcPr>
          <w:p w:rsidR="008C7372" w:rsidRDefault="008C7372" w:rsidP="003605A1">
            <w:pPr>
              <w:pStyle w:val="ListParagraph"/>
              <w:ind w:left="432"/>
              <w:rPr>
                <w:rFonts w:ascii="Arial" w:hAnsi="Arial" w:cs="Arial"/>
              </w:rPr>
            </w:pPr>
          </w:p>
        </w:tc>
      </w:tr>
      <w:tr w:rsidR="008C7372" w:rsidTr="003605A1">
        <w:tc>
          <w:tcPr>
            <w:tcW w:w="4878" w:type="dxa"/>
            <w:hideMark/>
          </w:tcPr>
          <w:p w:rsidR="008C7372" w:rsidRDefault="008C7372" w:rsidP="008C7372">
            <w:pPr>
              <w:pStyle w:val="ListParagraph"/>
              <w:numPr>
                <w:ilvl w:val="0"/>
                <w:numId w:val="3"/>
              </w:numPr>
              <w:rPr>
                <w:rFonts w:ascii="Arial" w:hAnsi="Arial" w:cs="Arial"/>
              </w:rPr>
            </w:pPr>
            <w:r>
              <w:rPr>
                <w:rFonts w:ascii="Arial" w:hAnsi="Arial" w:cs="Arial"/>
              </w:rPr>
              <w:t>___Tutee needs Accounting tutoring</w:t>
            </w:r>
          </w:p>
        </w:tc>
        <w:tc>
          <w:tcPr>
            <w:tcW w:w="4698" w:type="dxa"/>
            <w:vMerge/>
            <w:hideMark/>
          </w:tcPr>
          <w:p w:rsidR="008C7372" w:rsidRDefault="008C7372" w:rsidP="003605A1">
            <w:pPr>
              <w:pStyle w:val="ListParagraph"/>
              <w:ind w:left="432"/>
              <w:rPr>
                <w:rFonts w:ascii="Arial" w:hAnsi="Arial" w:cs="Arial"/>
              </w:rPr>
            </w:pPr>
          </w:p>
        </w:tc>
      </w:tr>
    </w:tbl>
    <w:p w:rsidR="008C7372" w:rsidRDefault="008C7372" w:rsidP="008C7372">
      <w:pPr>
        <w:spacing w:after="0"/>
        <w:rPr>
          <w:rFonts w:ascii="Arial" w:hAnsi="Arial" w:cs="Arial"/>
          <w:b/>
        </w:rPr>
      </w:pPr>
    </w:p>
    <w:p w:rsidR="008C7372" w:rsidRDefault="008C7372" w:rsidP="008C7372">
      <w:pPr>
        <w:spacing w:after="0"/>
        <w:rPr>
          <w:rFonts w:ascii="Arial" w:hAnsi="Arial" w:cs="Arial"/>
          <w:b/>
        </w:rPr>
      </w:pPr>
      <w:r>
        <w:rPr>
          <w:rFonts w:ascii="Arial" w:hAnsi="Arial" w:cs="Arial"/>
          <w:b/>
        </w:rPr>
        <w:t>Referral Skills Activity</w:t>
      </w:r>
    </w:p>
    <w:p w:rsidR="008C7372" w:rsidRDefault="008C7372" w:rsidP="008C7372">
      <w:pPr>
        <w:spacing w:after="240"/>
        <w:rPr>
          <w:rFonts w:ascii="Arial" w:hAnsi="Arial" w:cs="Arial"/>
        </w:rPr>
      </w:pPr>
      <w:r>
        <w:rPr>
          <w:rFonts w:ascii="Arial" w:hAnsi="Arial" w:cs="Arial"/>
        </w:rPr>
        <w:t>Using the George Brown College website, find five services for students with disabilities:</w:t>
      </w:r>
    </w:p>
    <w:p w:rsidR="008C7372" w:rsidRDefault="008C7372" w:rsidP="008C7372">
      <w:pPr>
        <w:rPr>
          <w:rFonts w:ascii="Arial" w:hAnsi="Arial" w:cs="Arial"/>
        </w:rPr>
      </w:pPr>
      <w:r>
        <w:rPr>
          <w:rFonts w:ascii="Arial" w:hAnsi="Arial" w:cs="Arial"/>
        </w:rPr>
        <w:t>1.</w:t>
      </w:r>
    </w:p>
    <w:p w:rsidR="008C7372" w:rsidRDefault="008C7372" w:rsidP="008C7372">
      <w:pPr>
        <w:rPr>
          <w:rFonts w:ascii="Arial" w:hAnsi="Arial" w:cs="Arial"/>
        </w:rPr>
      </w:pPr>
      <w:r>
        <w:rPr>
          <w:rFonts w:ascii="Arial" w:hAnsi="Arial" w:cs="Arial"/>
        </w:rPr>
        <w:t>2.</w:t>
      </w:r>
    </w:p>
    <w:p w:rsidR="008C7372" w:rsidRDefault="008C7372" w:rsidP="008C7372">
      <w:pPr>
        <w:rPr>
          <w:rFonts w:ascii="Arial" w:hAnsi="Arial" w:cs="Arial"/>
        </w:rPr>
      </w:pPr>
      <w:r>
        <w:rPr>
          <w:rFonts w:ascii="Arial" w:hAnsi="Arial" w:cs="Arial"/>
        </w:rPr>
        <w:t>3.</w:t>
      </w:r>
    </w:p>
    <w:p w:rsidR="008C7372" w:rsidRDefault="008C7372" w:rsidP="008C7372">
      <w:pPr>
        <w:rPr>
          <w:rFonts w:ascii="Arial" w:hAnsi="Arial" w:cs="Arial"/>
        </w:rPr>
      </w:pPr>
      <w:r>
        <w:rPr>
          <w:rFonts w:ascii="Arial" w:hAnsi="Arial" w:cs="Arial"/>
        </w:rPr>
        <w:t>4.</w:t>
      </w:r>
    </w:p>
    <w:p w:rsidR="008C7372" w:rsidRDefault="008C7372" w:rsidP="008C7372">
      <w:pPr>
        <w:rPr>
          <w:rFonts w:ascii="Arial" w:hAnsi="Arial" w:cs="Arial"/>
        </w:rPr>
      </w:pPr>
      <w:r>
        <w:rPr>
          <w:rFonts w:ascii="Arial" w:hAnsi="Arial" w:cs="Arial"/>
        </w:rPr>
        <w:lastRenderedPageBreak/>
        <w:t>If you suspect that a student has a learning disability, but does not disclose one, what should you do?</w:t>
      </w:r>
    </w:p>
    <w:p w:rsidR="008C7372" w:rsidRDefault="008C7372" w:rsidP="008C7372">
      <w:pPr>
        <w:rPr>
          <w:rFonts w:ascii="Arial" w:hAnsi="Arial" w:cs="Arial"/>
        </w:rPr>
      </w:pPr>
    </w:p>
    <w:p w:rsidR="008C7372" w:rsidRDefault="008C7372" w:rsidP="008C7372">
      <w:pPr>
        <w:rPr>
          <w:rFonts w:ascii="Arial" w:hAnsi="Arial" w:cs="Arial"/>
        </w:rPr>
      </w:pPr>
    </w:p>
    <w:p w:rsidR="008C7372" w:rsidRDefault="008C7372" w:rsidP="008C7372">
      <w:pPr>
        <w:rPr>
          <w:rFonts w:ascii="Arial" w:hAnsi="Arial" w:cs="Arial"/>
        </w:rPr>
      </w:pPr>
    </w:p>
    <w:p w:rsidR="008C7372" w:rsidRDefault="008C7372" w:rsidP="008C7372">
      <w:pPr>
        <w:rPr>
          <w:rFonts w:ascii="Arial" w:hAnsi="Arial" w:cs="Arial"/>
        </w:rPr>
      </w:pPr>
    </w:p>
    <w:p w:rsidR="008C7372" w:rsidRDefault="008C7372" w:rsidP="008C7372">
      <w:pPr>
        <w:rPr>
          <w:rFonts w:ascii="Arial" w:hAnsi="Arial" w:cs="Arial"/>
        </w:rPr>
      </w:pPr>
    </w:p>
    <w:p w:rsidR="008C7372" w:rsidRDefault="008C7372" w:rsidP="008C7372">
      <w:pPr>
        <w:rPr>
          <w:rFonts w:ascii="Arial" w:hAnsi="Arial" w:cs="Arial"/>
        </w:rPr>
      </w:pPr>
    </w:p>
    <w:p w:rsidR="008C7372" w:rsidRDefault="008C7372" w:rsidP="008C7372">
      <w:pPr>
        <w:rPr>
          <w:rFonts w:ascii="Arial" w:hAnsi="Arial" w:cs="Arial"/>
        </w:rPr>
      </w:pPr>
      <w:r>
        <w:rPr>
          <w:rFonts w:ascii="Arial" w:hAnsi="Arial" w:cs="Arial"/>
        </w:rPr>
        <w:t xml:space="preserve">If a student asks, how might you explain the difference(s) between what we do at the TLC and what </w:t>
      </w:r>
      <w:proofErr w:type="spellStart"/>
      <w:r>
        <w:rPr>
          <w:rFonts w:ascii="Arial" w:hAnsi="Arial" w:cs="Arial"/>
        </w:rPr>
        <w:t>PeerConnect</w:t>
      </w:r>
      <w:proofErr w:type="spellEnd"/>
      <w:r>
        <w:rPr>
          <w:rFonts w:ascii="Arial" w:hAnsi="Arial" w:cs="Arial"/>
        </w:rPr>
        <w:t xml:space="preserve"> does? </w:t>
      </w:r>
    </w:p>
    <w:p w:rsidR="008C7372" w:rsidRDefault="008C7372" w:rsidP="008C7372">
      <w:pPr>
        <w:rPr>
          <w:rFonts w:ascii="Arial" w:hAnsi="Arial" w:cs="Arial"/>
        </w:rPr>
      </w:pPr>
    </w:p>
    <w:p w:rsidR="008C7372" w:rsidRDefault="008C7372" w:rsidP="008C7372">
      <w:pPr>
        <w:rPr>
          <w:rFonts w:ascii="Arial" w:hAnsi="Arial" w:cs="Arial"/>
        </w:rPr>
      </w:pPr>
    </w:p>
    <w:p w:rsidR="008C7372" w:rsidRDefault="008C7372" w:rsidP="008C7372">
      <w:pPr>
        <w:rPr>
          <w:rFonts w:ascii="Arial" w:hAnsi="Arial" w:cs="Arial"/>
        </w:rPr>
      </w:pPr>
    </w:p>
    <w:p w:rsidR="008C7372" w:rsidRDefault="008C7372" w:rsidP="008C7372">
      <w:pPr>
        <w:rPr>
          <w:rFonts w:ascii="Arial" w:hAnsi="Arial" w:cs="Arial"/>
        </w:rPr>
      </w:pPr>
    </w:p>
    <w:p w:rsidR="008C7372" w:rsidRDefault="008C7372" w:rsidP="008C7372">
      <w:pPr>
        <w:rPr>
          <w:rFonts w:ascii="Arial" w:hAnsi="Arial" w:cs="Arial"/>
        </w:rPr>
      </w:pPr>
    </w:p>
    <w:p w:rsidR="008C7372" w:rsidRPr="00387A19" w:rsidRDefault="008C7372" w:rsidP="008C7372">
      <w:pPr>
        <w:rPr>
          <w:rFonts w:ascii="Arial" w:hAnsi="Arial" w:cs="Arial"/>
        </w:rPr>
      </w:pPr>
    </w:p>
    <w:p w:rsidR="008C7372" w:rsidRDefault="008C7372" w:rsidP="008C7372">
      <w:pPr>
        <w:rPr>
          <w:rFonts w:ascii="Arial" w:hAnsi="Arial" w:cs="Arial"/>
        </w:rPr>
      </w:pPr>
      <w:r>
        <w:rPr>
          <w:rFonts w:ascii="Arial" w:hAnsi="Arial" w:cs="Arial"/>
        </w:rPr>
        <w:t>Provide four support services that the Student Association offers:</w:t>
      </w:r>
    </w:p>
    <w:p w:rsidR="008C7372" w:rsidRDefault="008C7372" w:rsidP="008C7372">
      <w:pPr>
        <w:rPr>
          <w:rFonts w:ascii="Arial" w:hAnsi="Arial" w:cs="Arial"/>
        </w:rPr>
      </w:pPr>
      <w:r>
        <w:rPr>
          <w:rFonts w:ascii="Arial" w:hAnsi="Arial" w:cs="Arial"/>
        </w:rPr>
        <w:t>1.</w:t>
      </w:r>
    </w:p>
    <w:p w:rsidR="008C7372" w:rsidRDefault="008C7372" w:rsidP="008C7372">
      <w:pPr>
        <w:rPr>
          <w:rFonts w:ascii="Arial" w:hAnsi="Arial" w:cs="Arial"/>
        </w:rPr>
      </w:pPr>
      <w:r>
        <w:rPr>
          <w:rFonts w:ascii="Arial" w:hAnsi="Arial" w:cs="Arial"/>
        </w:rPr>
        <w:t>2.</w:t>
      </w:r>
    </w:p>
    <w:p w:rsidR="008C7372" w:rsidRDefault="008C7372" w:rsidP="008C7372">
      <w:pPr>
        <w:rPr>
          <w:rFonts w:ascii="Arial" w:hAnsi="Arial" w:cs="Arial"/>
        </w:rPr>
      </w:pPr>
      <w:r>
        <w:rPr>
          <w:rFonts w:ascii="Arial" w:hAnsi="Arial" w:cs="Arial"/>
        </w:rPr>
        <w:t>3.</w:t>
      </w:r>
    </w:p>
    <w:p w:rsidR="008C7372" w:rsidRDefault="008C7372" w:rsidP="008C7372">
      <w:pPr>
        <w:rPr>
          <w:rFonts w:ascii="Arial" w:hAnsi="Arial" w:cs="Arial"/>
        </w:rPr>
      </w:pPr>
      <w:r>
        <w:rPr>
          <w:rFonts w:ascii="Arial" w:hAnsi="Arial" w:cs="Arial"/>
        </w:rPr>
        <w:t>4.</w:t>
      </w:r>
    </w:p>
    <w:p w:rsidR="00C96CDC" w:rsidRDefault="00C96CDC" w:rsidP="00C96CDC">
      <w:pPr>
        <w:rPr>
          <w:b/>
        </w:rPr>
      </w:pPr>
    </w:p>
    <w:p w:rsidR="00C96CDC" w:rsidRDefault="00C96CDC" w:rsidP="00C96CDC">
      <w:pPr>
        <w:rPr>
          <w:b/>
        </w:rPr>
      </w:pPr>
    </w:p>
    <w:p w:rsidR="00C96CDC" w:rsidRDefault="00C96CDC" w:rsidP="00C96CDC">
      <w:pPr>
        <w:rPr>
          <w:b/>
        </w:rPr>
      </w:pPr>
    </w:p>
    <w:p w:rsidR="00C96CDC" w:rsidRDefault="00C96CDC" w:rsidP="00C96CDC">
      <w:pPr>
        <w:rPr>
          <w:b/>
        </w:rPr>
      </w:pPr>
    </w:p>
    <w:p w:rsidR="00C96CDC" w:rsidRDefault="00C96CDC" w:rsidP="00C96CDC">
      <w:pPr>
        <w:rPr>
          <w:b/>
        </w:rPr>
      </w:pPr>
    </w:p>
    <w:p w:rsidR="00C96CDC" w:rsidRDefault="00C96CDC" w:rsidP="00C96CDC">
      <w:pPr>
        <w:rPr>
          <w:b/>
        </w:rPr>
      </w:pPr>
    </w:p>
    <w:p w:rsidR="00C96CDC" w:rsidRPr="009D2453" w:rsidRDefault="00C96CDC" w:rsidP="00C96CDC">
      <w:pPr>
        <w:rPr>
          <w:rFonts w:ascii="Arial" w:hAnsi="Arial" w:cs="Arial"/>
          <w:b/>
        </w:rPr>
      </w:pPr>
      <w:r>
        <w:rPr>
          <w:rFonts w:ascii="Arial" w:hAnsi="Arial" w:cs="Arial"/>
          <w:b/>
        </w:rPr>
        <w:lastRenderedPageBreak/>
        <w:t>GOAL 3: Build on Y</w:t>
      </w:r>
      <w:r w:rsidRPr="009D2453">
        <w:rPr>
          <w:rFonts w:ascii="Arial" w:hAnsi="Arial" w:cs="Arial"/>
          <w:b/>
        </w:rPr>
        <w:t>our</w:t>
      </w:r>
      <w:r>
        <w:rPr>
          <w:rFonts w:ascii="Arial" w:hAnsi="Arial" w:cs="Arial"/>
          <w:b/>
        </w:rPr>
        <w:t xml:space="preserve"> </w:t>
      </w:r>
      <w:r w:rsidRPr="009D2453">
        <w:rPr>
          <w:rFonts w:ascii="Arial" w:hAnsi="Arial" w:cs="Arial"/>
          <w:b/>
        </w:rPr>
        <w:t>Tutoring Strategies</w:t>
      </w:r>
    </w:p>
    <w:p w:rsidR="00C96CDC" w:rsidRDefault="00C96CDC" w:rsidP="00C96CDC">
      <w:pPr>
        <w:rPr>
          <w:rFonts w:ascii="Arial" w:hAnsi="Arial" w:cs="Arial"/>
        </w:rPr>
      </w:pPr>
      <w:r>
        <w:rPr>
          <w:rFonts w:ascii="Arial" w:hAnsi="Arial" w:cs="Arial"/>
        </w:rPr>
        <w:t>Watch the following two videos:</w:t>
      </w:r>
    </w:p>
    <w:p w:rsidR="00C96CDC" w:rsidRDefault="00C96CDC" w:rsidP="00C96CDC">
      <w:pPr>
        <w:rPr>
          <w:rFonts w:ascii="Arial" w:hAnsi="Arial" w:cs="Arial"/>
        </w:rPr>
      </w:pPr>
      <w:r>
        <w:rPr>
          <w:rFonts w:ascii="Arial" w:hAnsi="Arial" w:cs="Arial"/>
        </w:rPr>
        <w:t xml:space="preserve">Writing Tutoring – The Right Way: </w:t>
      </w:r>
      <w:hyperlink r:id="rId11" w:history="1">
        <w:r>
          <w:rPr>
            <w:rStyle w:val="Hyperlink"/>
            <w:rFonts w:ascii="Arial" w:hAnsi="Arial" w:cs="Arial"/>
          </w:rPr>
          <w:t>http://www.youtube.com/watch?v=BqVb_JTOVaU</w:t>
        </w:r>
      </w:hyperlink>
    </w:p>
    <w:p w:rsidR="00C96CDC" w:rsidRDefault="00C96CDC" w:rsidP="00C96CDC">
      <w:pPr>
        <w:rPr>
          <w:rFonts w:ascii="Arial" w:hAnsi="Arial" w:cs="Arial"/>
        </w:rPr>
      </w:pPr>
      <w:r>
        <w:rPr>
          <w:rFonts w:ascii="Arial" w:hAnsi="Arial" w:cs="Arial"/>
        </w:rPr>
        <w:t xml:space="preserve">Writing Tutoring – The Wrong Way: </w:t>
      </w:r>
      <w:hyperlink r:id="rId12" w:history="1">
        <w:r>
          <w:rPr>
            <w:rStyle w:val="Hyperlink"/>
            <w:rFonts w:ascii="Arial" w:hAnsi="Arial" w:cs="Arial"/>
          </w:rPr>
          <w:t>http://www.youtube.com/watch?v=jWs1JkpLmQI</w:t>
        </w:r>
      </w:hyperlink>
    </w:p>
    <w:p w:rsidR="00C96CDC" w:rsidRDefault="00C96CDC" w:rsidP="00C96CDC">
      <w:pPr>
        <w:rPr>
          <w:rFonts w:ascii="Arial" w:hAnsi="Arial" w:cs="Arial"/>
        </w:rPr>
      </w:pPr>
      <w:r>
        <w:rPr>
          <w:rFonts w:ascii="Arial" w:hAnsi="Arial" w:cs="Arial"/>
        </w:rPr>
        <w:t xml:space="preserve">Review the list of Ten Tutoring Strategies </w:t>
      </w:r>
    </w:p>
    <w:p w:rsidR="00C96CDC" w:rsidRPr="0092330E" w:rsidRDefault="00C96CDC" w:rsidP="00C96CDC">
      <w:pPr>
        <w:pStyle w:val="NormalWeb"/>
        <w:numPr>
          <w:ilvl w:val="0"/>
          <w:numId w:val="9"/>
        </w:numPr>
        <w:spacing w:after="120" w:afterAutospacing="0"/>
        <w:ind w:left="1260" w:hanging="810"/>
        <w:rPr>
          <w:sz w:val="24"/>
          <w:szCs w:val="24"/>
        </w:rPr>
      </w:pPr>
      <w:r w:rsidRPr="0092330E">
        <w:rPr>
          <w:sz w:val="24"/>
          <w:szCs w:val="24"/>
        </w:rPr>
        <w:t xml:space="preserve">    Questioning skills</w:t>
      </w:r>
    </w:p>
    <w:p w:rsidR="00C96CDC" w:rsidRPr="0092330E" w:rsidRDefault="00C96CDC" w:rsidP="00C96CDC">
      <w:pPr>
        <w:pStyle w:val="NormalWeb"/>
        <w:numPr>
          <w:ilvl w:val="0"/>
          <w:numId w:val="9"/>
        </w:numPr>
        <w:spacing w:after="120" w:afterAutospacing="0"/>
        <w:ind w:left="1260" w:hanging="810"/>
        <w:rPr>
          <w:sz w:val="24"/>
          <w:szCs w:val="24"/>
        </w:rPr>
      </w:pPr>
      <w:r w:rsidRPr="0092330E">
        <w:rPr>
          <w:sz w:val="24"/>
          <w:szCs w:val="24"/>
        </w:rPr>
        <w:t xml:space="preserve">    Listening skills </w:t>
      </w:r>
    </w:p>
    <w:p w:rsidR="00C96CDC" w:rsidRPr="0092330E" w:rsidRDefault="00C96CDC" w:rsidP="00C96CDC">
      <w:pPr>
        <w:pStyle w:val="NormalWeb"/>
        <w:numPr>
          <w:ilvl w:val="0"/>
          <w:numId w:val="9"/>
        </w:numPr>
        <w:spacing w:after="120" w:afterAutospacing="0"/>
        <w:ind w:left="1260" w:hanging="810"/>
        <w:rPr>
          <w:sz w:val="24"/>
          <w:szCs w:val="24"/>
        </w:rPr>
      </w:pPr>
      <w:r w:rsidRPr="0092330E">
        <w:rPr>
          <w:sz w:val="24"/>
          <w:szCs w:val="24"/>
        </w:rPr>
        <w:t xml:space="preserve">    Use of positive reinforcement</w:t>
      </w:r>
    </w:p>
    <w:p w:rsidR="00C96CDC" w:rsidRPr="0092330E" w:rsidRDefault="00C96CDC" w:rsidP="00C96CDC">
      <w:pPr>
        <w:pStyle w:val="NormalWeb"/>
        <w:numPr>
          <w:ilvl w:val="0"/>
          <w:numId w:val="9"/>
        </w:numPr>
        <w:spacing w:after="120" w:afterAutospacing="0"/>
        <w:ind w:left="1260" w:hanging="810"/>
        <w:rPr>
          <w:sz w:val="24"/>
          <w:szCs w:val="24"/>
        </w:rPr>
      </w:pPr>
      <w:r w:rsidRPr="0092330E">
        <w:rPr>
          <w:sz w:val="24"/>
          <w:szCs w:val="24"/>
        </w:rPr>
        <w:t xml:space="preserve">    Realistic outcome expectations</w:t>
      </w:r>
    </w:p>
    <w:p w:rsidR="00C96CDC" w:rsidRDefault="00C96CDC" w:rsidP="00C96CDC">
      <w:pPr>
        <w:pStyle w:val="NormalWeb"/>
        <w:numPr>
          <w:ilvl w:val="0"/>
          <w:numId w:val="9"/>
        </w:numPr>
        <w:spacing w:after="120" w:afterAutospacing="0"/>
        <w:ind w:left="1260" w:hanging="810"/>
        <w:rPr>
          <w:sz w:val="24"/>
          <w:szCs w:val="24"/>
        </w:rPr>
      </w:pPr>
      <w:r w:rsidRPr="0092330E">
        <w:rPr>
          <w:sz w:val="24"/>
          <w:szCs w:val="24"/>
        </w:rPr>
        <w:t xml:space="preserve">    Dealing with difficult tutoring situations</w:t>
      </w:r>
    </w:p>
    <w:p w:rsidR="00C96CDC" w:rsidRPr="0092330E" w:rsidRDefault="00C96CDC" w:rsidP="00C96CDC">
      <w:pPr>
        <w:pStyle w:val="NormalWeb"/>
        <w:numPr>
          <w:ilvl w:val="0"/>
          <w:numId w:val="9"/>
        </w:numPr>
        <w:spacing w:after="120" w:afterAutospacing="0"/>
        <w:ind w:left="1260" w:hanging="810"/>
        <w:rPr>
          <w:sz w:val="24"/>
          <w:szCs w:val="24"/>
        </w:rPr>
      </w:pPr>
      <w:r>
        <w:rPr>
          <w:sz w:val="24"/>
          <w:szCs w:val="24"/>
        </w:rPr>
        <w:t xml:space="preserve">    </w:t>
      </w:r>
      <w:r w:rsidRPr="0092330E">
        <w:rPr>
          <w:sz w:val="24"/>
          <w:szCs w:val="24"/>
        </w:rPr>
        <w:t xml:space="preserve">Discussion of tutoring responsibilities &amp; ethics </w:t>
      </w:r>
    </w:p>
    <w:p w:rsidR="00C96CDC" w:rsidRPr="0092330E" w:rsidRDefault="00C96CDC" w:rsidP="00C96CDC">
      <w:pPr>
        <w:pStyle w:val="NormalWeb"/>
        <w:numPr>
          <w:ilvl w:val="0"/>
          <w:numId w:val="9"/>
        </w:numPr>
        <w:spacing w:after="120" w:afterAutospacing="0"/>
        <w:ind w:left="1260" w:hanging="810"/>
        <w:rPr>
          <w:sz w:val="24"/>
          <w:szCs w:val="24"/>
        </w:rPr>
      </w:pPr>
      <w:r w:rsidRPr="0092330E">
        <w:rPr>
          <w:sz w:val="24"/>
          <w:szCs w:val="24"/>
        </w:rPr>
        <w:t xml:space="preserve">    Role modeling &amp; mentoring </w:t>
      </w:r>
    </w:p>
    <w:p w:rsidR="00C96CDC" w:rsidRPr="0092330E" w:rsidRDefault="00C96CDC" w:rsidP="00C96CDC">
      <w:pPr>
        <w:pStyle w:val="NormalWeb"/>
        <w:numPr>
          <w:ilvl w:val="0"/>
          <w:numId w:val="9"/>
        </w:numPr>
        <w:spacing w:after="120" w:afterAutospacing="0"/>
        <w:ind w:left="1260" w:hanging="810"/>
        <w:rPr>
          <w:sz w:val="24"/>
          <w:szCs w:val="24"/>
        </w:rPr>
      </w:pPr>
      <w:r w:rsidRPr="0092330E">
        <w:rPr>
          <w:sz w:val="24"/>
          <w:szCs w:val="24"/>
        </w:rPr>
        <w:t xml:space="preserve">    Setting goals &amp; planning</w:t>
      </w:r>
    </w:p>
    <w:p w:rsidR="00C96CDC" w:rsidRDefault="00C96CDC" w:rsidP="00C96CDC">
      <w:pPr>
        <w:pStyle w:val="NormalWeb"/>
        <w:numPr>
          <w:ilvl w:val="0"/>
          <w:numId w:val="9"/>
        </w:numPr>
        <w:spacing w:after="120" w:afterAutospacing="0"/>
        <w:ind w:left="1260" w:hanging="810"/>
        <w:rPr>
          <w:sz w:val="24"/>
          <w:szCs w:val="24"/>
        </w:rPr>
      </w:pPr>
      <w:r w:rsidRPr="0092330E">
        <w:rPr>
          <w:sz w:val="24"/>
          <w:szCs w:val="24"/>
        </w:rPr>
        <w:t xml:space="preserve">     Diversity Skills</w:t>
      </w:r>
    </w:p>
    <w:p w:rsidR="00C96CDC" w:rsidRDefault="00C96CDC" w:rsidP="00C96CDC">
      <w:pPr>
        <w:pStyle w:val="NormalWeb"/>
        <w:numPr>
          <w:ilvl w:val="0"/>
          <w:numId w:val="9"/>
        </w:numPr>
        <w:spacing w:after="120" w:afterAutospacing="0"/>
        <w:ind w:left="1260" w:hanging="810"/>
        <w:rPr>
          <w:sz w:val="24"/>
          <w:szCs w:val="24"/>
        </w:rPr>
      </w:pPr>
      <w:r>
        <w:rPr>
          <w:sz w:val="24"/>
          <w:szCs w:val="24"/>
        </w:rPr>
        <w:t xml:space="preserve">     </w:t>
      </w:r>
      <w:r w:rsidRPr="0092330E">
        <w:rPr>
          <w:sz w:val="24"/>
          <w:szCs w:val="24"/>
        </w:rPr>
        <w:t>Critical thinking skills</w:t>
      </w:r>
    </w:p>
    <w:p w:rsidR="00C96CDC" w:rsidRPr="0092330E" w:rsidRDefault="00C96CDC" w:rsidP="00C96CDC">
      <w:pPr>
        <w:pStyle w:val="NormalWeb"/>
        <w:spacing w:after="120" w:afterAutospacing="0"/>
        <w:ind w:left="1260"/>
        <w:rPr>
          <w:sz w:val="24"/>
          <w:szCs w:val="24"/>
        </w:rPr>
      </w:pPr>
    </w:p>
    <w:p w:rsidR="00C96CDC" w:rsidRDefault="00C96CDC" w:rsidP="00C96CDC">
      <w:pPr>
        <w:rPr>
          <w:rFonts w:ascii="Arial" w:hAnsi="Arial" w:cs="Arial"/>
        </w:rPr>
      </w:pPr>
      <w:r>
        <w:rPr>
          <w:rFonts w:ascii="Arial" w:hAnsi="Arial" w:cs="Arial"/>
        </w:rPr>
        <w:t xml:space="preserve">Which ones are incorporated in the first tutoring session?  How does the tutor engage her tutee?  How does the tutor help her tutee prioritize? </w:t>
      </w: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r>
        <w:rPr>
          <w:rFonts w:ascii="Arial" w:hAnsi="Arial" w:cs="Arial"/>
        </w:rPr>
        <w:t>In the second video, why is the tutee not engaged in the session? What is the tutor doing wrong?</w:t>
      </w:r>
    </w:p>
    <w:p w:rsidR="003C2BE3" w:rsidRDefault="003C2BE3" w:rsidP="003C2BE3">
      <w:pPr>
        <w:rPr>
          <w:rFonts w:ascii="Arial" w:hAnsi="Arial" w:cs="Arial"/>
          <w:b/>
        </w:rPr>
      </w:pPr>
    </w:p>
    <w:p w:rsidR="003C2BE3" w:rsidRDefault="003C2BE3" w:rsidP="003C2BE3">
      <w:pPr>
        <w:rPr>
          <w:rFonts w:ascii="Arial" w:hAnsi="Arial" w:cs="Arial"/>
          <w:b/>
        </w:rPr>
      </w:pPr>
    </w:p>
    <w:p w:rsidR="003C2BE3" w:rsidRDefault="003C2BE3" w:rsidP="003C2BE3">
      <w:pPr>
        <w:rPr>
          <w:rFonts w:ascii="Arial" w:hAnsi="Arial" w:cs="Arial"/>
          <w:b/>
        </w:rPr>
      </w:pPr>
    </w:p>
    <w:p w:rsidR="00C96CDC" w:rsidRPr="00995DD0" w:rsidRDefault="003C2BE3" w:rsidP="00C96CDC">
      <w:pPr>
        <w:tabs>
          <w:tab w:val="num" w:pos="0"/>
        </w:tabs>
        <w:rPr>
          <w:rFonts w:ascii="Arial" w:hAnsi="Arial" w:cs="Arial"/>
          <w:b/>
        </w:rPr>
      </w:pPr>
      <w:r>
        <w:rPr>
          <w:rFonts w:ascii="Arial" w:hAnsi="Arial" w:cs="Arial"/>
          <w:b/>
        </w:rPr>
        <w:br w:type="page"/>
      </w:r>
      <w:r w:rsidR="00C96CDC">
        <w:rPr>
          <w:rFonts w:ascii="Arial" w:hAnsi="Arial" w:cs="Arial"/>
          <w:b/>
        </w:rPr>
        <w:lastRenderedPageBreak/>
        <w:t>GOAL 4</w:t>
      </w:r>
      <w:r w:rsidR="00C96CDC" w:rsidRPr="009D2453">
        <w:rPr>
          <w:rFonts w:ascii="Arial" w:hAnsi="Arial" w:cs="Arial"/>
          <w:b/>
        </w:rPr>
        <w:t xml:space="preserve">: Develop Your Grammar Skills </w:t>
      </w:r>
    </w:p>
    <w:p w:rsidR="00C96CDC" w:rsidRDefault="00C96CDC" w:rsidP="00C96CDC">
      <w:pPr>
        <w:rPr>
          <w:rFonts w:ascii="Arial" w:hAnsi="Arial" w:cs="Arial"/>
        </w:rPr>
      </w:pPr>
      <w:r>
        <w:rPr>
          <w:rFonts w:ascii="Arial" w:hAnsi="Arial" w:cs="Arial"/>
        </w:rPr>
        <w:t xml:space="preserve">The sentences below exhibit common grammar or sentence-structure problems.   </w:t>
      </w:r>
    </w:p>
    <w:p w:rsidR="00C96CDC" w:rsidRDefault="00C96CDC" w:rsidP="00C96CDC">
      <w:pPr>
        <w:rPr>
          <w:rFonts w:ascii="Arial" w:hAnsi="Arial" w:cs="Arial"/>
        </w:rPr>
      </w:pPr>
      <w:r>
        <w:rPr>
          <w:rFonts w:ascii="Arial" w:hAnsi="Arial" w:cs="Arial"/>
          <w:b/>
        </w:rPr>
        <w:t>A)</w:t>
      </w:r>
      <w:r>
        <w:rPr>
          <w:rFonts w:ascii="Arial" w:hAnsi="Arial" w:cs="Arial"/>
        </w:rPr>
        <w:t xml:space="preserve"> Circle the problem(s) in each sentence, and if possible identify the type of problem(s) (</w:t>
      </w:r>
      <w:proofErr w:type="spellStart"/>
      <w:r>
        <w:rPr>
          <w:rFonts w:ascii="Arial" w:hAnsi="Arial" w:cs="Arial"/>
        </w:rPr>
        <w:t>ie</w:t>
      </w:r>
      <w:proofErr w:type="spellEnd"/>
      <w:r>
        <w:rPr>
          <w:rFonts w:ascii="Arial" w:hAnsi="Arial" w:cs="Arial"/>
        </w:rPr>
        <w:t xml:space="preserve">: Run-on sentences, verb tense, articles, </w:t>
      </w:r>
      <w:proofErr w:type="spellStart"/>
      <w:r>
        <w:rPr>
          <w:rFonts w:ascii="Arial" w:hAnsi="Arial" w:cs="Arial"/>
        </w:rPr>
        <w:t>etc</w:t>
      </w:r>
      <w:proofErr w:type="spellEnd"/>
      <w:r>
        <w:rPr>
          <w:rFonts w:ascii="Arial" w:hAnsi="Arial" w:cs="Arial"/>
        </w:rPr>
        <w:t>) and correct them.  --Check your answers with your Advisor before continuing.</w:t>
      </w:r>
    </w:p>
    <w:p w:rsidR="00C96CDC" w:rsidRDefault="00C96CDC" w:rsidP="00C96CDC">
      <w:pPr>
        <w:rPr>
          <w:rFonts w:ascii="Arial" w:hAnsi="Arial" w:cs="Arial"/>
        </w:rPr>
      </w:pPr>
      <w:r>
        <w:rPr>
          <w:rFonts w:ascii="Arial" w:hAnsi="Arial" w:cs="Arial"/>
          <w:b/>
        </w:rPr>
        <w:t>B)</w:t>
      </w:r>
      <w:r>
        <w:rPr>
          <w:rFonts w:ascii="Arial" w:hAnsi="Arial" w:cs="Arial"/>
        </w:rPr>
        <w:t xml:space="preserve"> Choose 2 or more of the sentences that you could not identify the problems for, or are unfamiliar with.  </w:t>
      </w:r>
    </w:p>
    <w:p w:rsidR="00C96CDC" w:rsidRDefault="00C96CDC" w:rsidP="00C96CDC">
      <w:pPr>
        <w:numPr>
          <w:ilvl w:val="0"/>
          <w:numId w:val="8"/>
        </w:numPr>
        <w:spacing w:after="0" w:line="240" w:lineRule="auto"/>
        <w:rPr>
          <w:rFonts w:ascii="Arial" w:hAnsi="Arial" w:cs="Arial"/>
        </w:rPr>
      </w:pPr>
      <w:r>
        <w:rPr>
          <w:rFonts w:ascii="Arial" w:hAnsi="Arial" w:cs="Arial"/>
        </w:rPr>
        <w:t xml:space="preserve">Identify an appropriate resource that would help to explain this grammar error.  </w:t>
      </w:r>
    </w:p>
    <w:p w:rsidR="00C96CDC" w:rsidRDefault="00C96CDC" w:rsidP="00C96CDC">
      <w:pPr>
        <w:numPr>
          <w:ilvl w:val="0"/>
          <w:numId w:val="8"/>
        </w:numPr>
        <w:spacing w:after="0" w:line="240" w:lineRule="auto"/>
        <w:rPr>
          <w:rFonts w:ascii="Arial" w:hAnsi="Arial" w:cs="Arial"/>
        </w:rPr>
      </w:pPr>
      <w:r>
        <w:rPr>
          <w:rFonts w:ascii="Arial" w:hAnsi="Arial" w:cs="Arial"/>
        </w:rPr>
        <w:t>In the space provided on the reverse of this page, explain how you might help a student understand the error</w:t>
      </w:r>
    </w:p>
    <w:p w:rsidR="00C96CDC" w:rsidRDefault="00C96CDC" w:rsidP="00C96CDC">
      <w:pPr>
        <w:ind w:left="180"/>
        <w:rPr>
          <w:rFonts w:ascii="Arial" w:hAnsi="Arial" w:cs="Arial"/>
        </w:rPr>
      </w:pPr>
    </w:p>
    <w:p w:rsidR="00C96CDC" w:rsidRDefault="00C96CDC" w:rsidP="00C96CDC">
      <w:pPr>
        <w:numPr>
          <w:ilvl w:val="1"/>
          <w:numId w:val="8"/>
        </w:numPr>
        <w:tabs>
          <w:tab w:val="clear" w:pos="2160"/>
          <w:tab w:val="num" w:pos="0"/>
          <w:tab w:val="num" w:pos="720"/>
        </w:tabs>
        <w:spacing w:after="0" w:line="480" w:lineRule="auto"/>
        <w:ind w:left="0" w:firstLine="0"/>
        <w:rPr>
          <w:rFonts w:ascii="Arial" w:hAnsi="Arial" w:cs="Arial"/>
        </w:rPr>
      </w:pPr>
      <w:r>
        <w:rPr>
          <w:rFonts w:ascii="Arial" w:hAnsi="Arial" w:cs="Arial"/>
        </w:rPr>
        <w:t xml:space="preserve">In </w:t>
      </w:r>
      <w:smartTag w:uri="urn:schemas-microsoft-com:office:smarttags" w:element="place">
        <w:smartTag w:uri="urn:schemas-microsoft-com:office:smarttags" w:element="country-region">
          <w:r>
            <w:rPr>
              <w:rFonts w:ascii="Arial" w:hAnsi="Arial" w:cs="Arial"/>
            </w:rPr>
            <w:t>Turkey</w:t>
          </w:r>
        </w:smartTag>
      </w:smartTag>
      <w:r>
        <w:rPr>
          <w:rFonts w:ascii="Arial" w:hAnsi="Arial" w:cs="Arial"/>
        </w:rPr>
        <w:t>, I must to teach British English</w:t>
      </w:r>
    </w:p>
    <w:p w:rsidR="00C96CDC" w:rsidRDefault="00C96CDC" w:rsidP="00C96CDC">
      <w:pPr>
        <w:numPr>
          <w:ilvl w:val="1"/>
          <w:numId w:val="8"/>
        </w:numPr>
        <w:tabs>
          <w:tab w:val="clear" w:pos="2160"/>
          <w:tab w:val="num" w:pos="0"/>
          <w:tab w:val="num" w:pos="720"/>
        </w:tabs>
        <w:spacing w:after="0" w:line="480" w:lineRule="auto"/>
        <w:ind w:left="0" w:firstLine="0"/>
        <w:rPr>
          <w:rFonts w:ascii="Arial" w:hAnsi="Arial" w:cs="Arial"/>
        </w:rPr>
      </w:pPr>
      <w:r>
        <w:rPr>
          <w:rFonts w:ascii="Arial" w:hAnsi="Arial" w:cs="Arial"/>
        </w:rPr>
        <w:t>Michael has an important role to played, he must be on stage in an hour.</w:t>
      </w:r>
    </w:p>
    <w:p w:rsidR="00C96CDC" w:rsidRDefault="00C96CDC" w:rsidP="00C96CDC">
      <w:pPr>
        <w:numPr>
          <w:ilvl w:val="1"/>
          <w:numId w:val="8"/>
        </w:numPr>
        <w:tabs>
          <w:tab w:val="clear" w:pos="2160"/>
          <w:tab w:val="num" w:pos="0"/>
          <w:tab w:val="num" w:pos="720"/>
        </w:tabs>
        <w:spacing w:after="0" w:line="480" w:lineRule="auto"/>
        <w:ind w:left="0" w:firstLine="0"/>
        <w:rPr>
          <w:rFonts w:ascii="Arial" w:hAnsi="Arial" w:cs="Arial"/>
        </w:rPr>
      </w:pPr>
      <w:r>
        <w:rPr>
          <w:rFonts w:ascii="Arial" w:hAnsi="Arial" w:cs="Arial"/>
        </w:rPr>
        <w:t>Although it was a sweltering hot day.</w:t>
      </w:r>
    </w:p>
    <w:p w:rsidR="00C96CDC" w:rsidRDefault="00C96CDC" w:rsidP="00C96CDC">
      <w:pPr>
        <w:numPr>
          <w:ilvl w:val="1"/>
          <w:numId w:val="8"/>
        </w:numPr>
        <w:tabs>
          <w:tab w:val="clear" w:pos="2160"/>
          <w:tab w:val="num" w:pos="0"/>
          <w:tab w:val="num" w:pos="720"/>
        </w:tabs>
        <w:spacing w:after="0" w:line="480" w:lineRule="auto"/>
        <w:ind w:left="0" w:firstLine="0"/>
        <w:rPr>
          <w:rFonts w:ascii="Arial" w:hAnsi="Arial" w:cs="Arial"/>
        </w:rPr>
      </w:pPr>
      <w:r>
        <w:rPr>
          <w:rFonts w:ascii="Arial" w:hAnsi="Arial" w:cs="Arial"/>
        </w:rPr>
        <w:t>And it was the most rewarding experience of my life.</w:t>
      </w:r>
    </w:p>
    <w:p w:rsidR="00C96CDC" w:rsidRDefault="00C96CDC" w:rsidP="00C96CDC">
      <w:pPr>
        <w:numPr>
          <w:ilvl w:val="1"/>
          <w:numId w:val="8"/>
        </w:numPr>
        <w:tabs>
          <w:tab w:val="clear" w:pos="2160"/>
          <w:tab w:val="num" w:pos="0"/>
          <w:tab w:val="num" w:pos="720"/>
        </w:tabs>
        <w:spacing w:after="0" w:line="480" w:lineRule="auto"/>
        <w:ind w:left="0" w:firstLine="0"/>
        <w:rPr>
          <w:rFonts w:ascii="Arial" w:hAnsi="Arial" w:cs="Arial"/>
        </w:rPr>
      </w:pPr>
      <w:r>
        <w:rPr>
          <w:rFonts w:ascii="Arial" w:hAnsi="Arial" w:cs="Arial"/>
        </w:rPr>
        <w:t>I chose the placement, that it was in my neighbourhood.</w:t>
      </w:r>
    </w:p>
    <w:p w:rsidR="00C96CDC" w:rsidRDefault="00C96CDC" w:rsidP="00C96CDC">
      <w:pPr>
        <w:numPr>
          <w:ilvl w:val="1"/>
          <w:numId w:val="8"/>
        </w:numPr>
        <w:tabs>
          <w:tab w:val="clear" w:pos="2160"/>
          <w:tab w:val="num" w:pos="0"/>
          <w:tab w:val="num" w:pos="720"/>
        </w:tabs>
        <w:spacing w:after="0" w:line="480" w:lineRule="auto"/>
        <w:ind w:left="0" w:firstLine="0"/>
        <w:rPr>
          <w:rFonts w:ascii="Arial" w:hAnsi="Arial" w:cs="Arial"/>
        </w:rPr>
      </w:pPr>
      <w:r>
        <w:rPr>
          <w:rFonts w:ascii="Arial" w:hAnsi="Arial" w:cs="Arial"/>
        </w:rPr>
        <w:t>It was a pleasant, Autumn day when I see the black car.</w:t>
      </w:r>
    </w:p>
    <w:p w:rsidR="00C96CDC" w:rsidRDefault="00C96CDC" w:rsidP="00C96CDC">
      <w:pPr>
        <w:numPr>
          <w:ilvl w:val="1"/>
          <w:numId w:val="8"/>
        </w:numPr>
        <w:tabs>
          <w:tab w:val="clear" w:pos="2160"/>
          <w:tab w:val="num" w:pos="0"/>
          <w:tab w:val="num" w:pos="720"/>
        </w:tabs>
        <w:spacing w:after="0" w:line="480" w:lineRule="auto"/>
        <w:ind w:left="0" w:firstLine="0"/>
        <w:rPr>
          <w:rFonts w:ascii="Arial" w:hAnsi="Arial" w:cs="Arial"/>
        </w:rPr>
      </w:pPr>
      <w:r>
        <w:rPr>
          <w:rFonts w:ascii="Arial" w:hAnsi="Arial" w:cs="Arial"/>
        </w:rPr>
        <w:t>Having priorities keeps you focus.</w:t>
      </w:r>
    </w:p>
    <w:p w:rsidR="00C96CDC" w:rsidRDefault="00C96CDC" w:rsidP="00C96CDC">
      <w:pPr>
        <w:numPr>
          <w:ilvl w:val="1"/>
          <w:numId w:val="8"/>
        </w:numPr>
        <w:tabs>
          <w:tab w:val="clear" w:pos="2160"/>
          <w:tab w:val="num" w:pos="0"/>
          <w:tab w:val="num" w:pos="720"/>
        </w:tabs>
        <w:spacing w:after="0" w:line="480" w:lineRule="auto"/>
        <w:ind w:left="0" w:firstLine="0"/>
        <w:rPr>
          <w:rFonts w:ascii="Arial" w:hAnsi="Arial" w:cs="Arial"/>
        </w:rPr>
      </w:pPr>
      <w:r>
        <w:rPr>
          <w:rFonts w:ascii="Arial" w:hAnsi="Arial" w:cs="Arial"/>
        </w:rPr>
        <w:t xml:space="preserve">During solving the problem, you learn a lot from clients. </w:t>
      </w:r>
    </w:p>
    <w:p w:rsidR="00C96CDC" w:rsidRDefault="00C96CDC" w:rsidP="00C96CDC">
      <w:pPr>
        <w:numPr>
          <w:ilvl w:val="1"/>
          <w:numId w:val="8"/>
        </w:numPr>
        <w:tabs>
          <w:tab w:val="clear" w:pos="2160"/>
          <w:tab w:val="num" w:pos="720"/>
        </w:tabs>
        <w:spacing w:after="0" w:line="480" w:lineRule="auto"/>
        <w:ind w:hanging="2160"/>
        <w:rPr>
          <w:rFonts w:ascii="Arial" w:hAnsi="Arial" w:cs="Arial"/>
        </w:rPr>
      </w:pPr>
      <w:r>
        <w:rPr>
          <w:rFonts w:ascii="Arial" w:hAnsi="Arial" w:cs="Arial"/>
        </w:rPr>
        <w:t>You establish a trust relationship between you company and you customers.</w:t>
      </w:r>
    </w:p>
    <w:p w:rsidR="00C96CDC" w:rsidRDefault="00C96CDC" w:rsidP="00C96CDC">
      <w:pPr>
        <w:numPr>
          <w:ilvl w:val="1"/>
          <w:numId w:val="8"/>
        </w:numPr>
        <w:tabs>
          <w:tab w:val="clear" w:pos="2160"/>
          <w:tab w:val="num" w:pos="0"/>
          <w:tab w:val="num" w:pos="720"/>
        </w:tabs>
        <w:spacing w:after="0" w:line="480" w:lineRule="auto"/>
        <w:ind w:left="0" w:firstLine="0"/>
        <w:rPr>
          <w:rFonts w:ascii="Arial" w:hAnsi="Arial" w:cs="Arial"/>
        </w:rPr>
      </w:pPr>
      <w:r>
        <w:rPr>
          <w:rFonts w:ascii="Arial" w:hAnsi="Arial" w:cs="Arial"/>
        </w:rPr>
        <w:t>Easy to find out the solution when I face the problem.</w:t>
      </w:r>
    </w:p>
    <w:p w:rsidR="00C96CDC" w:rsidRDefault="00C96CDC" w:rsidP="00C96CDC">
      <w:pPr>
        <w:rPr>
          <w:b/>
        </w:rPr>
      </w:pPr>
    </w:p>
    <w:p w:rsidR="00C96CDC" w:rsidRDefault="00C96CDC" w:rsidP="00C96CDC">
      <w:pPr>
        <w:rPr>
          <w:b/>
        </w:rPr>
      </w:pPr>
    </w:p>
    <w:p w:rsidR="00C96CDC" w:rsidRDefault="00C96CDC" w:rsidP="00C96CDC">
      <w:pPr>
        <w:rPr>
          <w:b/>
        </w:rPr>
      </w:pPr>
    </w:p>
    <w:p w:rsidR="00C96CDC" w:rsidRDefault="00C96CDC" w:rsidP="00C96CDC">
      <w:pPr>
        <w:rPr>
          <w:b/>
        </w:rPr>
      </w:pPr>
    </w:p>
    <w:p w:rsidR="00C96CDC" w:rsidRDefault="00C96CDC" w:rsidP="00C96CDC">
      <w:pPr>
        <w:rPr>
          <w:b/>
        </w:rPr>
      </w:pPr>
    </w:p>
    <w:p w:rsidR="00C96CDC" w:rsidRDefault="00C96CDC" w:rsidP="00C96CDC">
      <w:pPr>
        <w:rPr>
          <w:b/>
        </w:rPr>
      </w:pPr>
    </w:p>
    <w:p w:rsidR="00C96CDC" w:rsidRDefault="00C96CDC" w:rsidP="00C96CDC">
      <w:pPr>
        <w:rPr>
          <w:b/>
        </w:rPr>
      </w:pPr>
    </w:p>
    <w:p w:rsidR="00C96CDC" w:rsidRPr="00EA771C" w:rsidRDefault="00C96CDC" w:rsidP="00C96CDC">
      <w:pPr>
        <w:rPr>
          <w:rFonts w:ascii="Arial" w:hAnsi="Arial" w:cs="Arial"/>
          <w:b/>
        </w:rPr>
      </w:pPr>
      <w:r>
        <w:rPr>
          <w:rFonts w:ascii="Arial" w:hAnsi="Arial" w:cs="Arial"/>
          <w:b/>
        </w:rPr>
        <w:lastRenderedPageBreak/>
        <w:t>GOAL 5</w:t>
      </w:r>
      <w:r w:rsidRPr="00EA771C">
        <w:rPr>
          <w:rFonts w:ascii="Arial" w:hAnsi="Arial" w:cs="Arial"/>
          <w:b/>
        </w:rPr>
        <w:t>: Improve your attention to higher order writing concerns</w:t>
      </w:r>
    </w:p>
    <w:p w:rsidR="00C96CDC" w:rsidRPr="00EA771C" w:rsidRDefault="00C96CDC" w:rsidP="00C96CDC">
      <w:pPr>
        <w:rPr>
          <w:rFonts w:ascii="Arial" w:hAnsi="Arial" w:cs="Arial"/>
        </w:rPr>
      </w:pPr>
      <w:r w:rsidRPr="00EA771C">
        <w:rPr>
          <w:rFonts w:ascii="Arial" w:hAnsi="Arial" w:cs="Arial"/>
        </w:rPr>
        <w:t xml:space="preserve">Use resources around the TLC such as writing textbooks or links from our website to familiarize yourself with the writing concepts </w:t>
      </w:r>
      <w:r w:rsidRPr="00EA771C">
        <w:rPr>
          <w:rFonts w:ascii="Arial" w:hAnsi="Arial" w:cs="Arial"/>
          <w:i/>
        </w:rPr>
        <w:t>unity</w:t>
      </w:r>
      <w:r w:rsidRPr="00EA771C">
        <w:rPr>
          <w:rFonts w:ascii="Arial" w:hAnsi="Arial" w:cs="Arial"/>
        </w:rPr>
        <w:t xml:space="preserve"> and </w:t>
      </w:r>
      <w:r w:rsidRPr="00EA771C">
        <w:rPr>
          <w:rFonts w:ascii="Arial" w:hAnsi="Arial" w:cs="Arial"/>
          <w:i/>
        </w:rPr>
        <w:t>coherence</w:t>
      </w:r>
      <w:r w:rsidRPr="00EA771C">
        <w:rPr>
          <w:rFonts w:ascii="Arial" w:hAnsi="Arial" w:cs="Arial"/>
        </w:rPr>
        <w:t>.</w:t>
      </w:r>
    </w:p>
    <w:p w:rsidR="00C96CDC" w:rsidRPr="00EA771C" w:rsidRDefault="00C96CDC" w:rsidP="00C96CDC">
      <w:pPr>
        <w:rPr>
          <w:rFonts w:ascii="Arial" w:hAnsi="Arial" w:cs="Arial"/>
          <w:b/>
        </w:rPr>
      </w:pPr>
      <w:r w:rsidRPr="00EA771C">
        <w:rPr>
          <w:rFonts w:ascii="Arial" w:hAnsi="Arial" w:cs="Arial"/>
          <w:b/>
        </w:rPr>
        <w:t xml:space="preserve"> Define</w:t>
      </w:r>
      <w:r w:rsidRPr="00EA771C">
        <w:rPr>
          <w:rFonts w:ascii="Arial" w:hAnsi="Arial" w:cs="Arial"/>
        </w:rPr>
        <w:t xml:space="preserve"> </w:t>
      </w:r>
      <w:r w:rsidRPr="00EA771C">
        <w:rPr>
          <w:rFonts w:ascii="Arial" w:hAnsi="Arial" w:cs="Arial"/>
          <w:b/>
          <w:i/>
        </w:rPr>
        <w:t>Unity</w:t>
      </w:r>
      <w:r>
        <w:rPr>
          <w:rFonts w:ascii="Arial" w:hAnsi="Arial" w:cs="Arial"/>
          <w:b/>
          <w:i/>
        </w:rPr>
        <w:t xml:space="preserve"> </w:t>
      </w:r>
      <w:r>
        <w:rPr>
          <w:rFonts w:ascii="Arial" w:hAnsi="Arial" w:cs="Arial"/>
          <w:b/>
        </w:rPr>
        <w:t>as it relates to writing</w:t>
      </w:r>
      <w:r w:rsidRPr="00EA771C">
        <w:rPr>
          <w:rFonts w:ascii="Arial" w:hAnsi="Arial" w:cs="Arial"/>
          <w:b/>
        </w:rPr>
        <w:t>: (provide a reference)</w:t>
      </w:r>
    </w:p>
    <w:p w:rsidR="00C96CDC" w:rsidRPr="00EA771C" w:rsidRDefault="00C96CDC" w:rsidP="00C96CDC">
      <w:pPr>
        <w:rPr>
          <w:rFonts w:ascii="Arial" w:hAnsi="Arial" w:cs="Arial"/>
        </w:rPr>
      </w:pPr>
    </w:p>
    <w:p w:rsidR="00C96CDC" w:rsidRPr="00EA771C" w:rsidRDefault="00C96CDC" w:rsidP="00C96CDC">
      <w:pPr>
        <w:rPr>
          <w:rFonts w:ascii="Arial" w:hAnsi="Arial" w:cs="Arial"/>
        </w:rPr>
      </w:pPr>
    </w:p>
    <w:p w:rsidR="00C96CDC" w:rsidRPr="00EA771C" w:rsidRDefault="00C96CDC" w:rsidP="00C96CDC">
      <w:pPr>
        <w:rPr>
          <w:rFonts w:ascii="Arial" w:hAnsi="Arial" w:cs="Arial"/>
        </w:rPr>
      </w:pPr>
    </w:p>
    <w:p w:rsidR="00C96CDC" w:rsidRPr="00EA771C" w:rsidRDefault="00C96CDC" w:rsidP="00C96CDC">
      <w:pPr>
        <w:rPr>
          <w:rFonts w:ascii="Arial" w:hAnsi="Arial" w:cs="Arial"/>
        </w:rPr>
      </w:pPr>
      <w:r w:rsidRPr="00EA771C">
        <w:rPr>
          <w:rFonts w:ascii="Arial" w:hAnsi="Arial" w:cs="Arial"/>
        </w:rPr>
        <w:t xml:space="preserve">What are the symptoms or red-flags of an essay that lacks </w:t>
      </w:r>
      <w:r w:rsidRPr="00EA771C">
        <w:rPr>
          <w:rFonts w:ascii="Arial" w:hAnsi="Arial" w:cs="Arial"/>
          <w:i/>
        </w:rPr>
        <w:t>unity</w:t>
      </w:r>
      <w:r w:rsidRPr="00EA771C">
        <w:rPr>
          <w:rFonts w:ascii="Arial" w:hAnsi="Arial" w:cs="Arial"/>
        </w:rPr>
        <w:t>?</w:t>
      </w:r>
    </w:p>
    <w:p w:rsidR="00C96CDC" w:rsidRPr="00EA771C" w:rsidRDefault="00C96CDC" w:rsidP="00C96CDC">
      <w:pPr>
        <w:rPr>
          <w:rFonts w:ascii="Arial" w:hAnsi="Arial" w:cs="Arial"/>
        </w:rPr>
      </w:pPr>
    </w:p>
    <w:p w:rsidR="00C96CDC" w:rsidRPr="00EA771C" w:rsidRDefault="00C96CDC" w:rsidP="00C96CDC">
      <w:pPr>
        <w:rPr>
          <w:rFonts w:ascii="Arial" w:hAnsi="Arial" w:cs="Arial"/>
        </w:rPr>
      </w:pPr>
      <w:r w:rsidRPr="00EA771C">
        <w:rPr>
          <w:rFonts w:ascii="Arial" w:hAnsi="Arial" w:cs="Arial"/>
        </w:rPr>
        <w:t>What are three ways to improve the unity of a paragraph or essay?</w:t>
      </w:r>
    </w:p>
    <w:p w:rsidR="00C96CDC" w:rsidRPr="00EA771C" w:rsidRDefault="00C96CDC" w:rsidP="00C96CDC">
      <w:pPr>
        <w:rPr>
          <w:rFonts w:ascii="Arial" w:hAnsi="Arial" w:cs="Arial"/>
        </w:rPr>
      </w:pPr>
    </w:p>
    <w:p w:rsidR="00C96CDC" w:rsidRPr="00EA771C" w:rsidRDefault="00C96CDC" w:rsidP="00C96CDC">
      <w:pPr>
        <w:rPr>
          <w:rFonts w:ascii="Arial" w:hAnsi="Arial" w:cs="Arial"/>
        </w:rPr>
      </w:pPr>
    </w:p>
    <w:p w:rsidR="00C96CDC" w:rsidRPr="00EA771C" w:rsidRDefault="00C96CDC" w:rsidP="00C96CDC">
      <w:pPr>
        <w:rPr>
          <w:rFonts w:ascii="Arial" w:hAnsi="Arial" w:cs="Arial"/>
        </w:rPr>
      </w:pPr>
    </w:p>
    <w:p w:rsidR="00C96CDC" w:rsidRPr="00EA771C" w:rsidRDefault="00C96CDC" w:rsidP="00C96CDC">
      <w:pPr>
        <w:rPr>
          <w:rFonts w:ascii="Arial" w:hAnsi="Arial" w:cs="Arial"/>
          <w:b/>
        </w:rPr>
      </w:pPr>
    </w:p>
    <w:p w:rsidR="00C96CDC" w:rsidRPr="00EA771C" w:rsidRDefault="00C96CDC" w:rsidP="00C96CDC">
      <w:pPr>
        <w:rPr>
          <w:rFonts w:ascii="Arial" w:hAnsi="Arial" w:cs="Arial"/>
          <w:b/>
        </w:rPr>
      </w:pPr>
      <w:r w:rsidRPr="00EA771C">
        <w:rPr>
          <w:rFonts w:ascii="Arial" w:hAnsi="Arial" w:cs="Arial"/>
          <w:b/>
        </w:rPr>
        <w:t xml:space="preserve">Define </w:t>
      </w:r>
      <w:r w:rsidRPr="00EA771C">
        <w:rPr>
          <w:rFonts w:ascii="Arial" w:hAnsi="Arial" w:cs="Arial"/>
          <w:b/>
          <w:i/>
        </w:rPr>
        <w:t>Coherence</w:t>
      </w:r>
      <w:r>
        <w:rPr>
          <w:rFonts w:ascii="Arial" w:hAnsi="Arial" w:cs="Arial"/>
          <w:b/>
          <w:i/>
        </w:rPr>
        <w:t xml:space="preserve"> </w:t>
      </w:r>
      <w:r>
        <w:rPr>
          <w:rFonts w:ascii="Arial" w:hAnsi="Arial" w:cs="Arial"/>
          <w:b/>
        </w:rPr>
        <w:t>as it relates to writing</w:t>
      </w:r>
      <w:r w:rsidRPr="00EA771C">
        <w:rPr>
          <w:rFonts w:ascii="Arial" w:hAnsi="Arial" w:cs="Arial"/>
          <w:b/>
        </w:rPr>
        <w:t>: (provide a reference)</w:t>
      </w:r>
    </w:p>
    <w:p w:rsidR="00C96CDC" w:rsidRPr="00EA771C" w:rsidRDefault="00C96CDC" w:rsidP="00C96CDC">
      <w:pPr>
        <w:rPr>
          <w:rFonts w:ascii="Arial" w:hAnsi="Arial" w:cs="Arial"/>
        </w:rPr>
      </w:pPr>
    </w:p>
    <w:p w:rsidR="00C96CDC" w:rsidRPr="00EA771C" w:rsidRDefault="00C96CDC" w:rsidP="00C96CDC">
      <w:pPr>
        <w:rPr>
          <w:rFonts w:ascii="Arial" w:hAnsi="Arial" w:cs="Arial"/>
        </w:rPr>
      </w:pPr>
    </w:p>
    <w:p w:rsidR="00C96CDC" w:rsidRPr="00EA771C" w:rsidRDefault="00C96CDC" w:rsidP="00C96CDC">
      <w:pPr>
        <w:rPr>
          <w:rFonts w:ascii="Arial" w:hAnsi="Arial" w:cs="Arial"/>
        </w:rPr>
      </w:pPr>
    </w:p>
    <w:p w:rsidR="00C96CDC" w:rsidRPr="00EA771C" w:rsidRDefault="00C96CDC" w:rsidP="00C96CDC">
      <w:pPr>
        <w:rPr>
          <w:rFonts w:ascii="Arial" w:hAnsi="Arial" w:cs="Arial"/>
        </w:rPr>
      </w:pPr>
      <w:r w:rsidRPr="00EA771C">
        <w:rPr>
          <w:rFonts w:ascii="Arial" w:hAnsi="Arial" w:cs="Arial"/>
        </w:rPr>
        <w:t xml:space="preserve">What are the symptoms or red-flags of an essay that lacks </w:t>
      </w:r>
      <w:r w:rsidRPr="00EA771C">
        <w:rPr>
          <w:rFonts w:ascii="Arial" w:hAnsi="Arial" w:cs="Arial"/>
          <w:i/>
        </w:rPr>
        <w:t>coherence</w:t>
      </w:r>
      <w:r w:rsidRPr="00EA771C">
        <w:rPr>
          <w:rFonts w:ascii="Arial" w:hAnsi="Arial" w:cs="Arial"/>
        </w:rPr>
        <w:t>?</w:t>
      </w:r>
    </w:p>
    <w:p w:rsidR="00C96CDC" w:rsidRPr="00EA771C" w:rsidRDefault="00C96CDC" w:rsidP="00C96CDC">
      <w:pPr>
        <w:rPr>
          <w:rFonts w:ascii="Arial" w:hAnsi="Arial" w:cs="Arial"/>
        </w:rPr>
      </w:pPr>
    </w:p>
    <w:p w:rsidR="00C96CDC" w:rsidRPr="00EA771C" w:rsidRDefault="00C96CDC" w:rsidP="00C96CDC">
      <w:pPr>
        <w:rPr>
          <w:rFonts w:ascii="Arial" w:hAnsi="Arial" w:cs="Arial"/>
        </w:rPr>
      </w:pPr>
      <w:r w:rsidRPr="00EA771C">
        <w:rPr>
          <w:rFonts w:ascii="Arial" w:hAnsi="Arial" w:cs="Arial"/>
        </w:rPr>
        <w:t>What are three ways to improve the coherence of a paragraph or essay?</w:t>
      </w:r>
    </w:p>
    <w:p w:rsidR="00C96CDC" w:rsidRPr="00EA771C" w:rsidRDefault="00C96CDC" w:rsidP="00C96CDC">
      <w:pPr>
        <w:rPr>
          <w:rFonts w:ascii="Arial" w:hAnsi="Arial" w:cs="Arial"/>
          <w:b/>
        </w:rPr>
      </w:pPr>
    </w:p>
    <w:p w:rsidR="00C96CDC" w:rsidRPr="00EA771C" w:rsidRDefault="00C96CDC" w:rsidP="00C96CDC">
      <w:pPr>
        <w:rPr>
          <w:rFonts w:ascii="Arial" w:hAnsi="Arial" w:cs="Arial"/>
          <w:b/>
        </w:rPr>
      </w:pPr>
    </w:p>
    <w:p w:rsidR="00C96CDC" w:rsidRPr="00EA771C" w:rsidRDefault="00C96CDC" w:rsidP="00C96CDC">
      <w:pPr>
        <w:rPr>
          <w:rFonts w:ascii="Arial" w:hAnsi="Arial" w:cs="Arial"/>
          <w:b/>
        </w:rPr>
      </w:pPr>
    </w:p>
    <w:p w:rsidR="00C96CDC" w:rsidRDefault="00C96CDC" w:rsidP="00C96CDC">
      <w:pPr>
        <w:rPr>
          <w:b/>
        </w:rPr>
      </w:pPr>
    </w:p>
    <w:p w:rsidR="00C96CDC" w:rsidRDefault="00C96CDC" w:rsidP="00C96CDC">
      <w:pPr>
        <w:rPr>
          <w:b/>
        </w:rPr>
      </w:pPr>
    </w:p>
    <w:p w:rsidR="00C96CDC" w:rsidRDefault="00C96CDC" w:rsidP="00C96CDC">
      <w:pPr>
        <w:rPr>
          <w:b/>
        </w:rPr>
      </w:pPr>
    </w:p>
    <w:p w:rsidR="00C96CDC" w:rsidRPr="00EA771C" w:rsidRDefault="00C96CDC" w:rsidP="00C96CDC">
      <w:pPr>
        <w:rPr>
          <w:rFonts w:ascii="Arial" w:hAnsi="Arial" w:cs="Arial"/>
          <w:b/>
        </w:rPr>
      </w:pPr>
      <w:r>
        <w:rPr>
          <w:rFonts w:ascii="Arial" w:hAnsi="Arial" w:cs="Arial"/>
          <w:b/>
        </w:rPr>
        <w:lastRenderedPageBreak/>
        <w:t>GOAL 6</w:t>
      </w:r>
      <w:r w:rsidRPr="00EA771C">
        <w:rPr>
          <w:rFonts w:ascii="Arial" w:hAnsi="Arial" w:cs="Arial"/>
          <w:b/>
        </w:rPr>
        <w:t>: Evaluate and Critique TLC Resources</w:t>
      </w:r>
    </w:p>
    <w:p w:rsidR="00C96CDC" w:rsidRPr="00EA771C" w:rsidRDefault="00C96CDC" w:rsidP="00C96CDC">
      <w:pPr>
        <w:rPr>
          <w:rFonts w:ascii="Arial" w:hAnsi="Arial" w:cs="Arial"/>
        </w:rPr>
      </w:pPr>
      <w:r w:rsidRPr="00EA771C">
        <w:rPr>
          <w:rFonts w:ascii="Arial" w:hAnsi="Arial" w:cs="Arial"/>
        </w:rPr>
        <w:t>Review TLC resources</w:t>
      </w:r>
    </w:p>
    <w:p w:rsidR="00C96CDC" w:rsidRPr="00EA771C" w:rsidRDefault="00C96CDC" w:rsidP="00C96CDC">
      <w:pPr>
        <w:rPr>
          <w:rFonts w:ascii="Arial" w:hAnsi="Arial" w:cs="Arial"/>
        </w:rPr>
      </w:pPr>
      <w:r w:rsidRPr="00EA771C">
        <w:rPr>
          <w:rFonts w:ascii="Arial" w:hAnsi="Arial" w:cs="Arial"/>
        </w:rPr>
        <w:t>Choose 1 or more resource(s) (for example, a handout, a book, or web resource, such as a link)</w:t>
      </w:r>
    </w:p>
    <w:p w:rsidR="00C96CDC" w:rsidRDefault="00C96CDC" w:rsidP="00C96CDC">
      <w:pPr>
        <w:rPr>
          <w:rFonts w:ascii="Arial" w:hAnsi="Arial" w:cs="Arial"/>
        </w:rPr>
      </w:pPr>
      <w:r w:rsidRPr="000A4C23">
        <w:rPr>
          <w:rFonts w:ascii="Arial" w:hAnsi="Arial" w:cs="Arial"/>
        </w:rPr>
        <w:t>Be sure to provide a reference or annotated copy of the resource.</w:t>
      </w:r>
    </w:p>
    <w:p w:rsidR="00C96CDC" w:rsidRPr="00EA771C" w:rsidRDefault="00C96CDC" w:rsidP="00C96CDC">
      <w:pPr>
        <w:rPr>
          <w:rFonts w:ascii="Arial" w:hAnsi="Arial" w:cs="Arial"/>
        </w:rPr>
      </w:pPr>
      <w:r w:rsidRPr="00EA771C">
        <w:rPr>
          <w:rFonts w:ascii="Arial" w:hAnsi="Arial" w:cs="Arial"/>
        </w:rPr>
        <w:t>Review the resource and evaluate it based on following criteria (as applicable):</w:t>
      </w:r>
    </w:p>
    <w:p w:rsidR="00C96CDC" w:rsidRPr="00EA771C" w:rsidRDefault="00C96CDC" w:rsidP="00C96CDC">
      <w:pPr>
        <w:pStyle w:val="ListParagraph"/>
        <w:numPr>
          <w:ilvl w:val="0"/>
          <w:numId w:val="13"/>
        </w:numPr>
        <w:rPr>
          <w:rFonts w:ascii="Arial" w:hAnsi="Arial" w:cs="Arial"/>
        </w:rPr>
      </w:pPr>
      <w:r w:rsidRPr="00EA771C">
        <w:rPr>
          <w:rFonts w:ascii="Arial" w:hAnsi="Arial" w:cs="Arial"/>
        </w:rPr>
        <w:t>Layout (aesthetics)</w:t>
      </w:r>
    </w:p>
    <w:p w:rsidR="00C96CDC" w:rsidRPr="00EA771C" w:rsidRDefault="00C96CDC" w:rsidP="00C96CDC">
      <w:pPr>
        <w:pStyle w:val="ListParagraph"/>
        <w:numPr>
          <w:ilvl w:val="0"/>
          <w:numId w:val="13"/>
        </w:numPr>
        <w:rPr>
          <w:rFonts w:ascii="Arial" w:hAnsi="Arial" w:cs="Arial"/>
        </w:rPr>
      </w:pPr>
      <w:r w:rsidRPr="00EA771C">
        <w:rPr>
          <w:rFonts w:ascii="Arial" w:hAnsi="Arial" w:cs="Arial"/>
        </w:rPr>
        <w:t>Presentation of the information (clarity, use of language etc.)</w:t>
      </w:r>
    </w:p>
    <w:p w:rsidR="00C96CDC" w:rsidRPr="00EA771C" w:rsidRDefault="00C96CDC" w:rsidP="00C96CDC">
      <w:pPr>
        <w:pStyle w:val="ListParagraph"/>
        <w:numPr>
          <w:ilvl w:val="0"/>
          <w:numId w:val="13"/>
        </w:numPr>
        <w:rPr>
          <w:rFonts w:ascii="Arial" w:hAnsi="Arial" w:cs="Arial"/>
        </w:rPr>
      </w:pPr>
      <w:r w:rsidRPr="00EA771C">
        <w:rPr>
          <w:rFonts w:ascii="Arial" w:hAnsi="Arial" w:cs="Arial"/>
        </w:rPr>
        <w:t>Usefulness of the information presented</w:t>
      </w:r>
    </w:p>
    <w:p w:rsidR="00C96CDC" w:rsidRPr="00EA771C" w:rsidRDefault="00C96CDC" w:rsidP="00C96CDC">
      <w:pPr>
        <w:pStyle w:val="ListParagraph"/>
        <w:numPr>
          <w:ilvl w:val="0"/>
          <w:numId w:val="13"/>
        </w:numPr>
        <w:rPr>
          <w:rFonts w:ascii="Arial" w:hAnsi="Arial" w:cs="Arial"/>
        </w:rPr>
      </w:pPr>
      <w:r w:rsidRPr="00EA771C">
        <w:rPr>
          <w:rFonts w:ascii="Arial" w:hAnsi="Arial" w:cs="Arial"/>
        </w:rPr>
        <w:t>How it could be best used in a tutoring session</w:t>
      </w:r>
    </w:p>
    <w:p w:rsidR="00C96CDC" w:rsidRPr="00EA771C" w:rsidRDefault="00C96CDC" w:rsidP="00C96CDC">
      <w:pPr>
        <w:rPr>
          <w:rFonts w:ascii="Arial" w:hAnsi="Arial" w:cs="Arial"/>
        </w:rPr>
      </w:pPr>
      <w:r w:rsidRPr="00EA771C">
        <w:rPr>
          <w:rFonts w:ascii="Arial" w:hAnsi="Arial" w:cs="Arial"/>
        </w:rPr>
        <w:t xml:space="preserve">Think critically about the resource. </w:t>
      </w:r>
      <w:r w:rsidRPr="00A01DA6">
        <w:rPr>
          <w:rFonts w:ascii="Arial" w:hAnsi="Arial" w:cs="Arial"/>
          <w:b/>
        </w:rPr>
        <w:t>Critique does not mean be critical</w:t>
      </w:r>
      <w:r w:rsidRPr="00EA771C">
        <w:rPr>
          <w:rFonts w:ascii="Arial" w:hAnsi="Arial" w:cs="Arial"/>
        </w:rPr>
        <w:t>. It means to think analytically about the resource from all angles in order to ensure that we’re providing the best resources to students. This could be positive or negative. To help, think about the resource from the point of view of the student.</w:t>
      </w:r>
    </w:p>
    <w:p w:rsidR="00C96CDC" w:rsidRPr="00EA771C" w:rsidRDefault="00C96CDC" w:rsidP="00C96CDC">
      <w:pPr>
        <w:rPr>
          <w:rFonts w:ascii="Arial" w:hAnsi="Arial" w:cs="Arial"/>
        </w:rPr>
      </w:pPr>
      <w:r w:rsidRPr="00EA771C">
        <w:rPr>
          <w:rFonts w:ascii="Arial" w:hAnsi="Arial" w:cs="Arial"/>
        </w:rPr>
        <w:t xml:space="preserve">After evaluating the resource, provide the following </w:t>
      </w:r>
      <w:r w:rsidR="00EA24C7">
        <w:rPr>
          <w:rFonts w:ascii="Arial" w:hAnsi="Arial" w:cs="Arial"/>
        </w:rPr>
        <w:t>analysis</w:t>
      </w:r>
      <w:r w:rsidRPr="00EA771C">
        <w:rPr>
          <w:rFonts w:ascii="Arial" w:hAnsi="Arial" w:cs="Arial"/>
        </w:rPr>
        <w:t>:</w:t>
      </w:r>
    </w:p>
    <w:p w:rsidR="00C96CDC" w:rsidRDefault="000B2CD7" w:rsidP="00C96CDC">
      <w:pPr>
        <w:pStyle w:val="ListParagraph"/>
        <w:numPr>
          <w:ilvl w:val="0"/>
          <w:numId w:val="14"/>
        </w:numPr>
        <w:rPr>
          <w:rFonts w:ascii="Arial" w:hAnsi="Arial" w:cs="Arial"/>
        </w:rPr>
      </w:pPr>
      <w:r>
        <w:rPr>
          <w:rFonts w:ascii="Arial" w:hAnsi="Arial" w:cs="Arial"/>
        </w:rPr>
        <w:t>When would you use this resource?</w:t>
      </w:r>
    </w:p>
    <w:p w:rsidR="000B2CD7" w:rsidRDefault="000B2CD7" w:rsidP="00C96CDC">
      <w:pPr>
        <w:pStyle w:val="ListParagraph"/>
        <w:numPr>
          <w:ilvl w:val="0"/>
          <w:numId w:val="14"/>
        </w:numPr>
        <w:rPr>
          <w:rFonts w:ascii="Arial" w:hAnsi="Arial" w:cs="Arial"/>
        </w:rPr>
      </w:pPr>
      <w:r>
        <w:rPr>
          <w:rFonts w:ascii="Arial" w:hAnsi="Arial" w:cs="Arial"/>
        </w:rPr>
        <w:t>How would you use it in a tutoring session?</w:t>
      </w:r>
    </w:p>
    <w:p w:rsidR="000B2CD7" w:rsidRPr="00EA771C" w:rsidRDefault="000B2CD7" w:rsidP="000B2CD7">
      <w:pPr>
        <w:pStyle w:val="ListParagraph"/>
        <w:numPr>
          <w:ilvl w:val="1"/>
          <w:numId w:val="14"/>
        </w:numPr>
        <w:rPr>
          <w:rFonts w:ascii="Arial" w:hAnsi="Arial" w:cs="Arial"/>
        </w:rPr>
      </w:pPr>
      <w:r>
        <w:rPr>
          <w:rFonts w:ascii="Arial" w:hAnsi="Arial" w:cs="Arial"/>
        </w:rPr>
        <w:t>What would the strengths and/or weaknesses be of this particular resource?</w:t>
      </w:r>
    </w:p>
    <w:p w:rsidR="00C96CDC" w:rsidRDefault="003B3ABE" w:rsidP="00C96CDC">
      <w:pPr>
        <w:pStyle w:val="ListParagraph"/>
        <w:numPr>
          <w:ilvl w:val="0"/>
          <w:numId w:val="14"/>
        </w:numPr>
        <w:rPr>
          <w:rFonts w:ascii="Arial" w:hAnsi="Arial" w:cs="Arial"/>
        </w:rPr>
      </w:pPr>
      <w:r>
        <w:rPr>
          <w:rFonts w:ascii="Arial" w:hAnsi="Arial" w:cs="Arial"/>
        </w:rPr>
        <w:t>Is there another resource that you’ve used that is on the same/similar topic?</w:t>
      </w:r>
    </w:p>
    <w:p w:rsidR="003B3ABE" w:rsidRDefault="003B3ABE" w:rsidP="003B3ABE">
      <w:pPr>
        <w:pStyle w:val="ListParagraph"/>
        <w:numPr>
          <w:ilvl w:val="1"/>
          <w:numId w:val="14"/>
        </w:numPr>
        <w:rPr>
          <w:rFonts w:ascii="Arial" w:hAnsi="Arial" w:cs="Arial"/>
        </w:rPr>
      </w:pPr>
      <w:r>
        <w:rPr>
          <w:rFonts w:ascii="Arial" w:hAnsi="Arial" w:cs="Arial"/>
        </w:rPr>
        <w:t>Which one did you prefer for this topic?</w:t>
      </w:r>
    </w:p>
    <w:p w:rsidR="003B3ABE" w:rsidRPr="00EA771C" w:rsidRDefault="003B3ABE" w:rsidP="003B3ABE">
      <w:pPr>
        <w:pStyle w:val="ListParagraph"/>
        <w:numPr>
          <w:ilvl w:val="1"/>
          <w:numId w:val="14"/>
        </w:numPr>
        <w:rPr>
          <w:rFonts w:ascii="Arial" w:hAnsi="Arial" w:cs="Arial"/>
        </w:rPr>
      </w:pPr>
      <w:r>
        <w:rPr>
          <w:rFonts w:ascii="Arial" w:hAnsi="Arial" w:cs="Arial"/>
        </w:rPr>
        <w:t>Why?</w:t>
      </w:r>
    </w:p>
    <w:p w:rsidR="00C96CDC" w:rsidRPr="00EA771C" w:rsidRDefault="00C96CDC" w:rsidP="00C96CDC">
      <w:pPr>
        <w:rPr>
          <w:rFonts w:ascii="Arial" w:hAnsi="Arial" w:cs="Arial"/>
          <w:b/>
        </w:rPr>
      </w:pPr>
      <w:r w:rsidRPr="00EA771C">
        <w:rPr>
          <w:rFonts w:ascii="Arial" w:hAnsi="Arial" w:cs="Arial"/>
          <w:b/>
        </w:rPr>
        <w:br w:type="page"/>
      </w:r>
    </w:p>
    <w:p w:rsidR="00681A51" w:rsidRDefault="00C96CDC" w:rsidP="003C2BE3">
      <w:pPr>
        <w:rPr>
          <w:rFonts w:ascii="Arial" w:hAnsi="Arial" w:cs="Arial"/>
          <w:b/>
        </w:rPr>
      </w:pPr>
      <w:r>
        <w:rPr>
          <w:rFonts w:ascii="Arial" w:hAnsi="Arial" w:cs="Arial"/>
          <w:b/>
        </w:rPr>
        <w:lastRenderedPageBreak/>
        <w:t>GOAL 7</w:t>
      </w:r>
      <w:r w:rsidR="009D2453">
        <w:rPr>
          <w:rFonts w:ascii="Arial" w:hAnsi="Arial" w:cs="Arial"/>
          <w:b/>
        </w:rPr>
        <w:t>: Prepare for Working</w:t>
      </w:r>
      <w:r w:rsidR="00681A51">
        <w:rPr>
          <w:rFonts w:ascii="Arial" w:hAnsi="Arial" w:cs="Arial"/>
          <w:b/>
        </w:rPr>
        <w:t xml:space="preserve"> with Students with Disabilities</w:t>
      </w:r>
    </w:p>
    <w:p w:rsidR="003F5C44" w:rsidRPr="00B2586C" w:rsidRDefault="003F5C44" w:rsidP="003F5C44">
      <w:pPr>
        <w:rPr>
          <w:rFonts w:ascii="Arial" w:hAnsi="Arial" w:cs="Arial"/>
          <w:u w:val="single"/>
        </w:rPr>
      </w:pPr>
      <w:r w:rsidRPr="00B2586C">
        <w:rPr>
          <w:rFonts w:ascii="Arial" w:hAnsi="Arial" w:cs="Arial"/>
          <w:u w:val="single"/>
        </w:rPr>
        <w:t>Part 1</w:t>
      </w:r>
    </w:p>
    <w:p w:rsidR="003F5C44" w:rsidRPr="005F5546" w:rsidRDefault="003F5C44" w:rsidP="003F5C44">
      <w:pPr>
        <w:rPr>
          <w:rFonts w:ascii="Arial" w:hAnsi="Arial" w:cs="Arial"/>
        </w:rPr>
      </w:pPr>
      <w:r w:rsidRPr="005F5546">
        <w:rPr>
          <w:rFonts w:ascii="Arial" w:hAnsi="Arial" w:cs="Arial"/>
        </w:rPr>
        <w:t xml:space="preserve">Visit the following website: </w:t>
      </w:r>
      <w:hyperlink r:id="rId13" w:history="1">
        <w:r w:rsidR="00CE0CD7" w:rsidRPr="00CE0CD7">
          <w:rPr>
            <w:rStyle w:val="Hyperlink"/>
          </w:rPr>
          <w:t>http://research.pomona.edu/writingpartnerresources/resources/writing-fellow-resources/strategies-for-consultations/connecting-with-the-student-2/students-who-identify-as-learning-disabled/</w:t>
        </w:r>
      </w:hyperlink>
      <w:bookmarkStart w:id="0" w:name="_GoBack"/>
      <w:bookmarkEnd w:id="0"/>
    </w:p>
    <w:p w:rsidR="003F5C44" w:rsidRPr="005F5546" w:rsidRDefault="003F5C44" w:rsidP="003F5C44">
      <w:pPr>
        <w:pStyle w:val="NormalWeb"/>
        <w:ind w:left="0"/>
      </w:pPr>
      <w:r w:rsidRPr="005F5546">
        <w:t xml:space="preserve">This website gives four strategies for working with students with disabilities. Next to each strategy, write a reason why this is useful for </w:t>
      </w:r>
      <w:r w:rsidRPr="00B2586C">
        <w:rPr>
          <w:b/>
          <w:u w:val="single"/>
        </w:rPr>
        <w:t>all</w:t>
      </w:r>
      <w:r w:rsidRPr="00B2586C">
        <w:rPr>
          <w:b/>
        </w:rPr>
        <w:t xml:space="preserve"> </w:t>
      </w:r>
      <w:r w:rsidRPr="005F5546">
        <w:t>tutees and give an example of how you might implem</w:t>
      </w:r>
      <w:r>
        <w:t>ent this strategy in a tutorial.</w:t>
      </w:r>
    </w:p>
    <w:p w:rsidR="003F5C44" w:rsidRPr="005F5546" w:rsidRDefault="003F5C44" w:rsidP="003F5C44">
      <w:pPr>
        <w:pStyle w:val="NormalWeb"/>
        <w:numPr>
          <w:ilvl w:val="0"/>
          <w:numId w:val="19"/>
        </w:numPr>
        <w:rPr>
          <w:color w:val="auto"/>
          <w:sz w:val="24"/>
          <w:szCs w:val="24"/>
        </w:rPr>
      </w:pPr>
      <w:r w:rsidRPr="005F5546">
        <w:rPr>
          <w:color w:val="auto"/>
          <w:sz w:val="24"/>
          <w:szCs w:val="24"/>
        </w:rPr>
        <w:t>The need to be explicit:</w:t>
      </w:r>
    </w:p>
    <w:p w:rsidR="003F5C44" w:rsidRDefault="003F5C44" w:rsidP="003F5C44">
      <w:pPr>
        <w:pStyle w:val="NormalWeb"/>
        <w:ind w:left="927"/>
        <w:rPr>
          <w:color w:val="auto"/>
          <w:sz w:val="24"/>
          <w:szCs w:val="24"/>
        </w:rPr>
      </w:pPr>
    </w:p>
    <w:p w:rsidR="003F5C44" w:rsidRDefault="003F5C44" w:rsidP="003F5C44">
      <w:pPr>
        <w:pStyle w:val="NormalWeb"/>
        <w:ind w:left="927"/>
        <w:rPr>
          <w:color w:val="auto"/>
          <w:sz w:val="24"/>
          <w:szCs w:val="24"/>
        </w:rPr>
      </w:pPr>
    </w:p>
    <w:p w:rsidR="003F5C44" w:rsidRPr="005F5546" w:rsidRDefault="003F5C44" w:rsidP="003F5C44">
      <w:pPr>
        <w:pStyle w:val="NormalWeb"/>
        <w:ind w:left="927"/>
        <w:rPr>
          <w:color w:val="auto"/>
          <w:sz w:val="24"/>
          <w:szCs w:val="24"/>
        </w:rPr>
      </w:pPr>
    </w:p>
    <w:p w:rsidR="003F5C44" w:rsidRPr="005F5546" w:rsidRDefault="003F5C44" w:rsidP="003F5C44">
      <w:pPr>
        <w:pStyle w:val="ListParagraph"/>
        <w:numPr>
          <w:ilvl w:val="0"/>
          <w:numId w:val="19"/>
        </w:numPr>
        <w:spacing w:before="100" w:beforeAutospacing="1" w:after="100" w:afterAutospacing="1" w:line="240" w:lineRule="auto"/>
        <w:rPr>
          <w:rFonts w:ascii="Arial" w:eastAsia="Times New Roman" w:hAnsi="Arial" w:cs="Arial"/>
          <w:sz w:val="24"/>
          <w:szCs w:val="24"/>
          <w:lang w:val="en-US"/>
        </w:rPr>
      </w:pPr>
      <w:r w:rsidRPr="005F5546">
        <w:rPr>
          <w:rFonts w:ascii="Arial" w:eastAsia="Times New Roman" w:hAnsi="Arial" w:cs="Arial"/>
          <w:sz w:val="24"/>
          <w:szCs w:val="24"/>
          <w:lang w:val="en-US"/>
        </w:rPr>
        <w:t>The need to be systematic and cumulative:</w:t>
      </w:r>
    </w:p>
    <w:p w:rsidR="003F5C44" w:rsidRPr="005F5546" w:rsidRDefault="003F5C44" w:rsidP="003F5C44">
      <w:pPr>
        <w:pStyle w:val="ListParagraph"/>
        <w:rPr>
          <w:rFonts w:ascii="Arial" w:eastAsia="Times New Roman" w:hAnsi="Arial" w:cs="Arial"/>
          <w:sz w:val="24"/>
          <w:szCs w:val="24"/>
          <w:lang w:val="en-US"/>
        </w:rPr>
      </w:pPr>
    </w:p>
    <w:p w:rsidR="003F5C44" w:rsidRDefault="003F5C44" w:rsidP="003F5C44">
      <w:pPr>
        <w:pStyle w:val="ListParagraph"/>
        <w:rPr>
          <w:rFonts w:ascii="Arial" w:eastAsia="Times New Roman" w:hAnsi="Arial" w:cs="Arial"/>
          <w:sz w:val="24"/>
          <w:szCs w:val="24"/>
          <w:lang w:val="en-US"/>
        </w:rPr>
      </w:pPr>
    </w:p>
    <w:p w:rsidR="003F5C44" w:rsidRDefault="003F5C44" w:rsidP="003F5C44">
      <w:pPr>
        <w:pStyle w:val="ListParagraph"/>
        <w:rPr>
          <w:rFonts w:ascii="Arial" w:eastAsia="Times New Roman" w:hAnsi="Arial" w:cs="Arial"/>
          <w:sz w:val="24"/>
          <w:szCs w:val="24"/>
          <w:lang w:val="en-US"/>
        </w:rPr>
      </w:pPr>
    </w:p>
    <w:p w:rsidR="003F5C44" w:rsidRPr="005F5546" w:rsidRDefault="003F5C44" w:rsidP="003F5C44">
      <w:pPr>
        <w:pStyle w:val="ListParagraph"/>
        <w:rPr>
          <w:rFonts w:ascii="Arial" w:eastAsia="Times New Roman" w:hAnsi="Arial" w:cs="Arial"/>
          <w:sz w:val="24"/>
          <w:szCs w:val="24"/>
          <w:lang w:val="en-US"/>
        </w:rPr>
      </w:pPr>
    </w:p>
    <w:p w:rsidR="003F5C44" w:rsidRPr="005F5546" w:rsidRDefault="003F5C44" w:rsidP="003F5C44">
      <w:pPr>
        <w:pStyle w:val="ListParagraph"/>
        <w:rPr>
          <w:rFonts w:ascii="Arial" w:eastAsia="Times New Roman" w:hAnsi="Arial" w:cs="Arial"/>
          <w:sz w:val="24"/>
          <w:szCs w:val="24"/>
          <w:lang w:val="en-US"/>
        </w:rPr>
      </w:pPr>
    </w:p>
    <w:p w:rsidR="003F5C44" w:rsidRPr="005F5546" w:rsidRDefault="003F5C44" w:rsidP="003F5C44">
      <w:pPr>
        <w:pStyle w:val="ListParagraph"/>
        <w:numPr>
          <w:ilvl w:val="0"/>
          <w:numId w:val="19"/>
        </w:numPr>
        <w:spacing w:before="100" w:beforeAutospacing="1" w:after="100" w:afterAutospacing="1" w:line="240" w:lineRule="auto"/>
        <w:rPr>
          <w:rFonts w:ascii="Arial" w:eastAsia="Times New Roman" w:hAnsi="Arial" w:cs="Arial"/>
          <w:sz w:val="24"/>
          <w:szCs w:val="24"/>
          <w:lang w:val="en-US"/>
        </w:rPr>
      </w:pPr>
      <w:r w:rsidRPr="005F5546">
        <w:rPr>
          <w:rFonts w:ascii="Arial" w:eastAsia="Times New Roman" w:hAnsi="Arial" w:cs="Arial"/>
          <w:sz w:val="24"/>
          <w:szCs w:val="24"/>
          <w:lang w:val="en-US"/>
        </w:rPr>
        <w:t>The need for structure:</w:t>
      </w:r>
    </w:p>
    <w:p w:rsidR="003F5C44" w:rsidRDefault="003F5C44" w:rsidP="003F5C44">
      <w:pPr>
        <w:spacing w:before="100" w:beforeAutospacing="1" w:after="100" w:afterAutospacing="1" w:line="240" w:lineRule="auto"/>
        <w:rPr>
          <w:rFonts w:ascii="Arial" w:eastAsia="Times New Roman" w:hAnsi="Arial" w:cs="Arial"/>
          <w:sz w:val="24"/>
          <w:szCs w:val="24"/>
          <w:lang w:val="en-US"/>
        </w:rPr>
      </w:pPr>
    </w:p>
    <w:p w:rsidR="003F5C44" w:rsidRDefault="003F5C44" w:rsidP="003F5C44">
      <w:pPr>
        <w:spacing w:before="100" w:beforeAutospacing="1" w:after="100" w:afterAutospacing="1" w:line="240" w:lineRule="auto"/>
        <w:rPr>
          <w:rFonts w:ascii="Arial" w:eastAsia="Times New Roman" w:hAnsi="Arial" w:cs="Arial"/>
          <w:sz w:val="24"/>
          <w:szCs w:val="24"/>
          <w:lang w:val="en-US"/>
        </w:rPr>
      </w:pPr>
    </w:p>
    <w:p w:rsidR="003F5C44" w:rsidRPr="005F5546" w:rsidRDefault="003F5C44" w:rsidP="003F5C44">
      <w:pPr>
        <w:spacing w:before="100" w:beforeAutospacing="1" w:after="100" w:afterAutospacing="1" w:line="240" w:lineRule="auto"/>
        <w:rPr>
          <w:rFonts w:ascii="Arial" w:eastAsia="Times New Roman" w:hAnsi="Arial" w:cs="Arial"/>
          <w:sz w:val="24"/>
          <w:szCs w:val="24"/>
          <w:lang w:val="en-US"/>
        </w:rPr>
      </w:pPr>
    </w:p>
    <w:p w:rsidR="003F5C44" w:rsidRPr="005F5546" w:rsidRDefault="003F5C44" w:rsidP="003F5C44">
      <w:pPr>
        <w:pStyle w:val="ListParagraph"/>
        <w:numPr>
          <w:ilvl w:val="0"/>
          <w:numId w:val="19"/>
        </w:numPr>
        <w:spacing w:before="100" w:beforeAutospacing="1" w:after="100" w:afterAutospacing="1" w:line="240" w:lineRule="auto"/>
        <w:rPr>
          <w:rFonts w:ascii="Arial" w:hAnsi="Arial" w:cs="Arial"/>
        </w:rPr>
      </w:pPr>
      <w:r w:rsidRPr="005F5546">
        <w:rPr>
          <w:rFonts w:ascii="Arial" w:eastAsia="Times New Roman" w:hAnsi="Arial" w:cs="Arial"/>
          <w:sz w:val="24"/>
          <w:szCs w:val="24"/>
          <w:lang w:val="en-US"/>
        </w:rPr>
        <w:t>The need for a multisensory approach:</w:t>
      </w:r>
    </w:p>
    <w:p w:rsidR="003F5C44" w:rsidRPr="005F5546" w:rsidRDefault="003F5C44" w:rsidP="003F5C44">
      <w:pPr>
        <w:rPr>
          <w:rFonts w:ascii="Arial" w:hAnsi="Arial" w:cs="Arial"/>
          <w:b/>
        </w:rPr>
      </w:pPr>
    </w:p>
    <w:p w:rsidR="003F5C44" w:rsidRPr="005F5546" w:rsidRDefault="003F5C44" w:rsidP="003F5C44">
      <w:pPr>
        <w:rPr>
          <w:rFonts w:ascii="Arial" w:hAnsi="Arial" w:cs="Arial"/>
          <w:b/>
        </w:rPr>
      </w:pPr>
    </w:p>
    <w:p w:rsidR="003F5C44" w:rsidRPr="005F5546" w:rsidRDefault="003F5C44" w:rsidP="003F5C44">
      <w:pPr>
        <w:rPr>
          <w:rFonts w:ascii="Arial" w:hAnsi="Arial" w:cs="Arial"/>
        </w:rPr>
      </w:pPr>
    </w:p>
    <w:p w:rsidR="003F5C44" w:rsidRPr="005F5546" w:rsidRDefault="003F5C44" w:rsidP="003F5C44">
      <w:pPr>
        <w:rPr>
          <w:rFonts w:ascii="Arial" w:hAnsi="Arial" w:cs="Arial"/>
        </w:rPr>
      </w:pPr>
    </w:p>
    <w:p w:rsidR="003F5C44" w:rsidRPr="005F5546" w:rsidRDefault="003F5C44" w:rsidP="003F5C44">
      <w:pPr>
        <w:rPr>
          <w:rFonts w:ascii="Arial" w:hAnsi="Arial" w:cs="Arial"/>
        </w:rPr>
      </w:pPr>
    </w:p>
    <w:p w:rsidR="00B2570D" w:rsidRDefault="00B2570D" w:rsidP="003F5C44">
      <w:pPr>
        <w:rPr>
          <w:rFonts w:ascii="Arial" w:hAnsi="Arial" w:cs="Arial"/>
          <w:u w:val="single"/>
        </w:rPr>
      </w:pPr>
    </w:p>
    <w:p w:rsidR="003F5C44" w:rsidRPr="00B2586C" w:rsidRDefault="003F5C44" w:rsidP="003F5C44">
      <w:pPr>
        <w:rPr>
          <w:rFonts w:ascii="Arial" w:hAnsi="Arial" w:cs="Arial"/>
          <w:u w:val="single"/>
        </w:rPr>
      </w:pPr>
      <w:r>
        <w:rPr>
          <w:rFonts w:ascii="Arial" w:hAnsi="Arial" w:cs="Arial"/>
          <w:u w:val="single"/>
        </w:rPr>
        <w:lastRenderedPageBreak/>
        <w:t>Part 2</w:t>
      </w:r>
    </w:p>
    <w:p w:rsidR="003F5C44" w:rsidRPr="00B2586C" w:rsidRDefault="003F5C44" w:rsidP="003F5C44">
      <w:pPr>
        <w:pStyle w:val="ListParagraph"/>
        <w:numPr>
          <w:ilvl w:val="0"/>
          <w:numId w:val="25"/>
        </w:numPr>
        <w:rPr>
          <w:rFonts w:ascii="Arial" w:hAnsi="Arial" w:cs="Arial"/>
        </w:rPr>
      </w:pPr>
      <w:r w:rsidRPr="00B2586C">
        <w:rPr>
          <w:rFonts w:ascii="Arial" w:hAnsi="Arial" w:cs="Arial"/>
        </w:rPr>
        <w:t>Visit the link,</w:t>
      </w:r>
      <w:r w:rsidRPr="00B2586C">
        <w:t xml:space="preserve"> </w:t>
      </w:r>
      <w:hyperlink r:id="rId14" w:history="1">
        <w:r w:rsidRPr="00B2586C">
          <w:rPr>
            <w:rStyle w:val="Hyperlink"/>
            <w:rFonts w:ascii="Arial" w:hAnsi="Arial" w:cs="Arial"/>
          </w:rPr>
          <w:t>http://www.autism.org.uk/about/what-is/asd.aspx</w:t>
        </w:r>
      </w:hyperlink>
      <w:r w:rsidRPr="00B2586C">
        <w:rPr>
          <w:rFonts w:ascii="Arial" w:hAnsi="Arial" w:cs="Arial"/>
        </w:rPr>
        <w:t xml:space="preserve"> and watch “What is Autism?” by The National Autistic Society.</w:t>
      </w:r>
    </w:p>
    <w:p w:rsidR="003F5C44" w:rsidRPr="00B2586C" w:rsidRDefault="003F5C44" w:rsidP="003F5C44">
      <w:pPr>
        <w:pStyle w:val="ListParagraph"/>
        <w:rPr>
          <w:rFonts w:ascii="Arial" w:hAnsi="Arial" w:cs="Arial"/>
        </w:rPr>
      </w:pPr>
    </w:p>
    <w:p w:rsidR="003F5C44" w:rsidRPr="00B2586C" w:rsidRDefault="003F5C44" w:rsidP="003F5C44">
      <w:pPr>
        <w:pStyle w:val="ListParagraph"/>
        <w:numPr>
          <w:ilvl w:val="0"/>
          <w:numId w:val="25"/>
        </w:numPr>
        <w:rPr>
          <w:rFonts w:ascii="Arial" w:hAnsi="Arial" w:cs="Arial"/>
        </w:rPr>
      </w:pPr>
      <w:r w:rsidRPr="00B2586C">
        <w:rPr>
          <w:rFonts w:ascii="Arial" w:hAnsi="Arial" w:cs="Arial"/>
        </w:rPr>
        <w:t>After watching, answer the following questions:</w:t>
      </w:r>
    </w:p>
    <w:p w:rsidR="003F5C44" w:rsidRPr="005F5546" w:rsidRDefault="003F5C44" w:rsidP="003F5C44">
      <w:pPr>
        <w:rPr>
          <w:rFonts w:ascii="Arial" w:hAnsi="Arial" w:cs="Arial"/>
        </w:rPr>
      </w:pPr>
      <w:r w:rsidRPr="005F5546">
        <w:rPr>
          <w:rFonts w:ascii="Arial" w:hAnsi="Arial" w:cs="Arial"/>
        </w:rPr>
        <w:t>What did you learn about autism?</w:t>
      </w:r>
    </w:p>
    <w:p w:rsidR="003F5C44" w:rsidRPr="005F5546" w:rsidRDefault="003F5C44" w:rsidP="003F5C44">
      <w:pPr>
        <w:rPr>
          <w:rFonts w:ascii="Arial" w:hAnsi="Arial" w:cs="Arial"/>
        </w:rPr>
      </w:pPr>
    </w:p>
    <w:p w:rsidR="003F5C44" w:rsidRPr="005F5546" w:rsidRDefault="003F5C44" w:rsidP="003F5C44">
      <w:pPr>
        <w:rPr>
          <w:rFonts w:ascii="Arial" w:hAnsi="Arial" w:cs="Arial"/>
        </w:rPr>
      </w:pPr>
    </w:p>
    <w:p w:rsidR="003F5C44" w:rsidRPr="005F5546" w:rsidRDefault="003F5C44" w:rsidP="003F5C44">
      <w:pPr>
        <w:rPr>
          <w:rFonts w:ascii="Arial" w:hAnsi="Arial" w:cs="Arial"/>
        </w:rPr>
      </w:pPr>
    </w:p>
    <w:p w:rsidR="003F5C44" w:rsidRPr="005F5546" w:rsidRDefault="003F5C44" w:rsidP="003F5C44">
      <w:pPr>
        <w:rPr>
          <w:rFonts w:ascii="Arial" w:hAnsi="Arial" w:cs="Arial"/>
        </w:rPr>
      </w:pPr>
      <w:r w:rsidRPr="005F5546">
        <w:rPr>
          <w:rFonts w:ascii="Arial" w:hAnsi="Arial" w:cs="Arial"/>
        </w:rPr>
        <w:t>How did what you learnt affect how you might tutor a student with autism?</w:t>
      </w:r>
    </w:p>
    <w:p w:rsidR="003F5C44" w:rsidRPr="005F5546" w:rsidRDefault="003F5C44" w:rsidP="003F5C44">
      <w:pPr>
        <w:rPr>
          <w:rFonts w:ascii="Arial" w:hAnsi="Arial" w:cs="Arial"/>
        </w:rPr>
      </w:pPr>
    </w:p>
    <w:p w:rsidR="003F5C44" w:rsidRPr="005F5546" w:rsidRDefault="003F5C44" w:rsidP="003F5C44">
      <w:pPr>
        <w:rPr>
          <w:rFonts w:ascii="Arial" w:hAnsi="Arial" w:cs="Arial"/>
        </w:rPr>
      </w:pPr>
    </w:p>
    <w:p w:rsidR="003F5C44" w:rsidRPr="005F5546" w:rsidRDefault="003F5C44" w:rsidP="003F5C44">
      <w:pPr>
        <w:rPr>
          <w:rFonts w:ascii="Arial" w:hAnsi="Arial" w:cs="Arial"/>
        </w:rPr>
      </w:pPr>
    </w:p>
    <w:p w:rsidR="003F5C44" w:rsidRPr="005F5546" w:rsidRDefault="003F5C44" w:rsidP="003F5C44">
      <w:pPr>
        <w:rPr>
          <w:rFonts w:ascii="Arial" w:hAnsi="Arial" w:cs="Arial"/>
        </w:rPr>
      </w:pPr>
      <w:r w:rsidRPr="005F5546">
        <w:rPr>
          <w:rFonts w:ascii="Arial" w:hAnsi="Arial" w:cs="Arial"/>
        </w:rPr>
        <w:t>What are some strategies you might implement based on what you have learnt?</w:t>
      </w:r>
    </w:p>
    <w:p w:rsidR="00681A51" w:rsidRDefault="00681A51" w:rsidP="00681A51"/>
    <w:p w:rsidR="00681A51" w:rsidRDefault="00681A51" w:rsidP="00681A51"/>
    <w:p w:rsidR="00681A51" w:rsidRDefault="00681A51" w:rsidP="00681A51"/>
    <w:p w:rsidR="00681A51" w:rsidRDefault="00681A51" w:rsidP="00681A51"/>
    <w:p w:rsidR="00681A51" w:rsidRDefault="00681A51" w:rsidP="00681A51"/>
    <w:p w:rsidR="00681A51" w:rsidRDefault="00681A51" w:rsidP="00681A51"/>
    <w:p w:rsidR="00681A51" w:rsidRDefault="00681A51" w:rsidP="00681A51"/>
    <w:p w:rsidR="00681A51" w:rsidRDefault="00681A51" w:rsidP="00681A51"/>
    <w:p w:rsidR="00022680" w:rsidRDefault="00022680" w:rsidP="00681A51"/>
    <w:p w:rsidR="00681A51" w:rsidRDefault="00681A51" w:rsidP="00681A51"/>
    <w:p w:rsidR="00C46812" w:rsidRDefault="00C46812" w:rsidP="00752542">
      <w:pPr>
        <w:rPr>
          <w:rFonts w:ascii="Arial" w:hAnsi="Arial" w:cs="Arial"/>
          <w:b/>
        </w:rPr>
      </w:pPr>
    </w:p>
    <w:p w:rsidR="003F5C44" w:rsidRDefault="003F5C44" w:rsidP="00C96CDC">
      <w:pPr>
        <w:tabs>
          <w:tab w:val="left" w:pos="5349"/>
        </w:tabs>
        <w:rPr>
          <w:rFonts w:ascii="Arial" w:hAnsi="Arial" w:cs="Arial"/>
          <w:b/>
        </w:rPr>
      </w:pPr>
    </w:p>
    <w:p w:rsidR="003F5C44" w:rsidRDefault="003F5C44" w:rsidP="00C96CDC">
      <w:pPr>
        <w:tabs>
          <w:tab w:val="left" w:pos="5349"/>
        </w:tabs>
        <w:rPr>
          <w:rFonts w:ascii="Arial" w:hAnsi="Arial" w:cs="Arial"/>
          <w:b/>
        </w:rPr>
      </w:pPr>
    </w:p>
    <w:p w:rsidR="00C96CDC" w:rsidRDefault="00C96CDC" w:rsidP="00C96CDC">
      <w:pPr>
        <w:tabs>
          <w:tab w:val="left" w:pos="5349"/>
        </w:tabs>
        <w:rPr>
          <w:rFonts w:ascii="Arial" w:hAnsi="Arial" w:cs="Arial"/>
          <w:b/>
        </w:rPr>
      </w:pPr>
      <w:r>
        <w:rPr>
          <w:rFonts w:ascii="Arial" w:hAnsi="Arial" w:cs="Arial"/>
          <w:b/>
        </w:rPr>
        <w:lastRenderedPageBreak/>
        <w:t>GOAL 8: Learn about Diversity and Anti-Discriminatory Education</w:t>
      </w:r>
    </w:p>
    <w:p w:rsidR="00C96CDC" w:rsidRDefault="00C96CDC" w:rsidP="00C96CDC">
      <w:pPr>
        <w:rPr>
          <w:rFonts w:ascii="Arial" w:hAnsi="Arial" w:cs="Arial"/>
          <w:u w:val="single"/>
        </w:rPr>
      </w:pPr>
      <w:r>
        <w:rPr>
          <w:rFonts w:ascii="Arial" w:hAnsi="Arial" w:cs="Arial"/>
        </w:rPr>
        <w:t>One of the requirements for all TLC Peer Tutors is the “ability to work in an environment where a diversity of people and situations is encountered.” The Tutoring and Learning Centre serves a truly diverse student population of George Brown College. At the TLC we strive to create a welcoming and inclusive environment for all students, staff and visitors. As a professional setting, discrimination based on gender, age, ability, ethnicity, race, sexual orientation, religion, marital status, etc. is not acceptable.</w:t>
      </w:r>
    </w:p>
    <w:p w:rsidR="00C96CDC" w:rsidRDefault="00C96CDC" w:rsidP="00C96CDC">
      <w:pPr>
        <w:rPr>
          <w:rFonts w:ascii="Arial" w:hAnsi="Arial" w:cs="Arial"/>
          <w:u w:val="single"/>
        </w:rPr>
      </w:pPr>
      <w:r>
        <w:rPr>
          <w:rFonts w:ascii="Arial" w:hAnsi="Arial" w:cs="Arial"/>
          <w:u w:val="single"/>
        </w:rPr>
        <w:t>Review: what is discrimination?</w:t>
      </w:r>
    </w:p>
    <w:p w:rsidR="00C96CDC" w:rsidRDefault="00C96CDC" w:rsidP="00C96CDC">
      <w:pPr>
        <w:rPr>
          <w:rFonts w:ascii="Arial" w:hAnsi="Arial" w:cs="Arial"/>
        </w:rPr>
      </w:pPr>
      <w:r>
        <w:rPr>
          <w:rFonts w:ascii="Arial" w:hAnsi="Arial" w:cs="Arial"/>
        </w:rPr>
        <w:t xml:space="preserve">Visit the following website from the Canadian Human Rights Commission. </w:t>
      </w:r>
    </w:p>
    <w:p w:rsidR="004D2E7D" w:rsidRDefault="00CE0CD7" w:rsidP="004D2E7D">
      <w:pPr>
        <w:rPr>
          <w:rFonts w:ascii="Arial Unicode MS" w:eastAsia="Arial Unicode MS" w:hAnsi="Arial Unicode MS" w:cs="Arial Unicode MS"/>
        </w:rPr>
      </w:pPr>
      <w:hyperlink r:id="rId15" w:history="1">
        <w:r w:rsidR="004D2E7D">
          <w:rPr>
            <w:rStyle w:val="Hyperlink"/>
            <w:rFonts w:ascii="Arial Unicode MS" w:eastAsia="Arial Unicode MS" w:hAnsi="Arial Unicode MS" w:cs="Arial Unicode MS" w:hint="eastAsia"/>
            <w:shd w:val="clear" w:color="auto" w:fill="FFFFFF"/>
          </w:rPr>
          <w:t>http://www.chrc-ccdp.gc.ca/eng/content/what-discrimination-1</w:t>
        </w:r>
      </w:hyperlink>
    </w:p>
    <w:p w:rsidR="00C96CDC" w:rsidRDefault="00C96CDC" w:rsidP="00C96CDC">
      <w:pPr>
        <w:rPr>
          <w:rFonts w:ascii="Arial" w:hAnsi="Arial" w:cs="Arial"/>
        </w:rPr>
      </w:pPr>
      <w:r>
        <w:rPr>
          <w:rFonts w:ascii="Arial" w:hAnsi="Arial" w:cs="Arial"/>
        </w:rPr>
        <w:t>What are the 1</w:t>
      </w:r>
      <w:r w:rsidR="00C139F1">
        <w:rPr>
          <w:rFonts w:ascii="Arial" w:hAnsi="Arial" w:cs="Arial"/>
        </w:rPr>
        <w:t>3</w:t>
      </w:r>
      <w:r>
        <w:rPr>
          <w:rFonts w:ascii="Arial" w:hAnsi="Arial" w:cs="Arial"/>
        </w:rPr>
        <w:t xml:space="preserve"> grounds for discrimination protected under the Canadian Human Rights Act?</w:t>
      </w:r>
    </w:p>
    <w:p w:rsidR="00C96CDC" w:rsidRPr="00C139F1" w:rsidRDefault="00C96CDC" w:rsidP="00C139F1">
      <w:pPr>
        <w:spacing w:after="240"/>
        <w:ind w:left="360"/>
        <w:rPr>
          <w:rFonts w:ascii="Arial" w:hAnsi="Arial" w:cs="Arial"/>
          <w:sz w:val="24"/>
        </w:rPr>
      </w:pPr>
    </w:p>
    <w:p w:rsidR="00C96CDC" w:rsidRPr="00C139F1" w:rsidRDefault="00C96CDC" w:rsidP="00C139F1">
      <w:pPr>
        <w:spacing w:after="240"/>
        <w:rPr>
          <w:rFonts w:ascii="Arial" w:hAnsi="Arial" w:cs="Arial"/>
          <w:sz w:val="24"/>
        </w:rPr>
      </w:pPr>
    </w:p>
    <w:p w:rsidR="00C96CDC" w:rsidRDefault="00C96CDC" w:rsidP="00C139F1">
      <w:pPr>
        <w:spacing w:after="240"/>
        <w:rPr>
          <w:rFonts w:ascii="Arial" w:hAnsi="Arial" w:cs="Arial"/>
          <w:sz w:val="24"/>
        </w:rPr>
      </w:pPr>
    </w:p>
    <w:p w:rsidR="00C96CDC" w:rsidRDefault="00C96CDC" w:rsidP="00C96CDC">
      <w:pPr>
        <w:spacing w:after="240"/>
        <w:rPr>
          <w:rFonts w:ascii="Arial" w:hAnsi="Arial" w:cs="Arial"/>
          <w:u w:val="single"/>
        </w:rPr>
      </w:pPr>
      <w:r>
        <w:rPr>
          <w:rFonts w:ascii="Arial" w:hAnsi="Arial" w:cs="Arial"/>
          <w:u w:val="single"/>
        </w:rPr>
        <w:t>Using Moral Courage to Speak up Against Discrimination</w:t>
      </w:r>
    </w:p>
    <w:p w:rsidR="00C96CDC" w:rsidRDefault="00C96CDC" w:rsidP="00C96CDC">
      <w:pPr>
        <w:spacing w:after="240"/>
        <w:rPr>
          <w:rFonts w:ascii="Arial" w:hAnsi="Arial" w:cs="Arial"/>
        </w:rPr>
      </w:pPr>
      <w:r>
        <w:rPr>
          <w:rFonts w:ascii="Arial" w:hAnsi="Arial" w:cs="Arial"/>
        </w:rPr>
        <w:t>Discrimination can sometimes be difficult to detect. Once detected, it can be even more difficult to address the situation appropriately. It takes moral courage to speak up about discrimination and to educate others about appreciation of diversity.</w:t>
      </w:r>
    </w:p>
    <w:p w:rsidR="00C96CDC" w:rsidRDefault="00C96CDC" w:rsidP="00C96CDC">
      <w:pPr>
        <w:spacing w:after="240"/>
        <w:rPr>
          <w:rFonts w:ascii="Arial" w:hAnsi="Arial" w:cs="Arial"/>
        </w:rPr>
      </w:pPr>
      <w:r>
        <w:rPr>
          <w:rFonts w:ascii="Arial" w:hAnsi="Arial" w:cs="Arial"/>
        </w:rPr>
        <w:t xml:space="preserve">The following paragraphs describe situations that happened at the Tutoring and Learning Centre in the past. </w:t>
      </w:r>
    </w:p>
    <w:p w:rsidR="00C96CDC" w:rsidRDefault="00C96CDC" w:rsidP="00C96CDC">
      <w:pPr>
        <w:pStyle w:val="ListParagraph"/>
        <w:numPr>
          <w:ilvl w:val="0"/>
          <w:numId w:val="6"/>
        </w:numPr>
        <w:spacing w:after="240"/>
        <w:rPr>
          <w:rFonts w:ascii="Arial" w:hAnsi="Arial" w:cs="Arial"/>
        </w:rPr>
      </w:pPr>
      <w:r>
        <w:rPr>
          <w:rFonts w:ascii="Arial" w:hAnsi="Arial" w:cs="Arial"/>
        </w:rPr>
        <w:t>Read each situation.</w:t>
      </w:r>
    </w:p>
    <w:p w:rsidR="00C96CDC" w:rsidRDefault="00C96CDC" w:rsidP="00C96CDC">
      <w:pPr>
        <w:pStyle w:val="ListParagraph"/>
        <w:numPr>
          <w:ilvl w:val="0"/>
          <w:numId w:val="6"/>
        </w:numPr>
        <w:spacing w:after="240"/>
        <w:rPr>
          <w:rFonts w:ascii="Arial" w:hAnsi="Arial" w:cs="Arial"/>
        </w:rPr>
      </w:pPr>
      <w:r>
        <w:rPr>
          <w:rFonts w:ascii="Arial" w:hAnsi="Arial" w:cs="Arial"/>
        </w:rPr>
        <w:t>Identify the grounds for discrimination in all 8 situations.</w:t>
      </w:r>
    </w:p>
    <w:p w:rsidR="00C96CDC" w:rsidRPr="000E041F" w:rsidRDefault="00C96CDC" w:rsidP="00C96CDC">
      <w:pPr>
        <w:pStyle w:val="ListParagraph"/>
        <w:numPr>
          <w:ilvl w:val="0"/>
          <w:numId w:val="6"/>
        </w:numPr>
        <w:spacing w:after="240"/>
        <w:rPr>
          <w:rFonts w:ascii="Arial" w:hAnsi="Arial" w:cs="Arial"/>
        </w:rPr>
      </w:pPr>
      <w:r w:rsidRPr="000E041F">
        <w:rPr>
          <w:rFonts w:ascii="Arial" w:hAnsi="Arial" w:cs="Arial"/>
        </w:rPr>
        <w:t xml:space="preserve">Describe how you would respond to </w:t>
      </w:r>
      <w:r w:rsidRPr="000E041F">
        <w:rPr>
          <w:rFonts w:ascii="Arial" w:hAnsi="Arial" w:cs="Arial"/>
          <w:i/>
        </w:rPr>
        <w:t xml:space="preserve">at least </w:t>
      </w:r>
      <w:r w:rsidRPr="000E041F">
        <w:rPr>
          <w:rFonts w:ascii="Arial" w:hAnsi="Arial" w:cs="Arial"/>
        </w:rPr>
        <w:t>4 of these situations</w:t>
      </w:r>
      <w:r>
        <w:rPr>
          <w:rFonts w:ascii="Arial" w:hAnsi="Arial" w:cs="Arial"/>
        </w:rPr>
        <w:t>.</w:t>
      </w:r>
    </w:p>
    <w:p w:rsidR="00C96CDC" w:rsidRDefault="00C96CDC" w:rsidP="00C96CDC">
      <w:pPr>
        <w:rPr>
          <w:rFonts w:ascii="Arial" w:hAnsi="Arial" w:cs="Arial"/>
          <w:u w:val="single"/>
        </w:rPr>
      </w:pPr>
    </w:p>
    <w:p w:rsidR="00C96CDC" w:rsidRDefault="00C96CDC" w:rsidP="00C96CDC">
      <w:pPr>
        <w:rPr>
          <w:rFonts w:ascii="Arial" w:hAnsi="Arial" w:cs="Arial"/>
          <w:u w:val="single"/>
        </w:rPr>
      </w:pPr>
    </w:p>
    <w:p w:rsidR="00C96CDC" w:rsidRDefault="00C96CDC" w:rsidP="00C96CDC">
      <w:pPr>
        <w:rPr>
          <w:rFonts w:ascii="Arial" w:hAnsi="Arial" w:cs="Arial"/>
          <w:u w:val="single"/>
        </w:rPr>
      </w:pPr>
    </w:p>
    <w:p w:rsidR="00C96CDC" w:rsidRPr="005F5546" w:rsidRDefault="00C96CDC" w:rsidP="00C96CDC">
      <w:pPr>
        <w:rPr>
          <w:rFonts w:ascii="Arial" w:hAnsi="Arial" w:cs="Arial"/>
          <w:u w:val="single"/>
        </w:rPr>
      </w:pPr>
      <w:r w:rsidRPr="005F5546">
        <w:rPr>
          <w:rFonts w:ascii="Arial" w:hAnsi="Arial" w:cs="Arial"/>
          <w:u w:val="single"/>
        </w:rPr>
        <w:t>Situation 1</w:t>
      </w:r>
    </w:p>
    <w:p w:rsidR="00C96CDC" w:rsidRDefault="00C96CDC" w:rsidP="00C96CDC">
      <w:pPr>
        <w:rPr>
          <w:rFonts w:ascii="Arial" w:hAnsi="Arial" w:cs="Arial"/>
        </w:rPr>
      </w:pPr>
      <w:r w:rsidRPr="005F5546">
        <w:rPr>
          <w:rFonts w:ascii="Arial" w:hAnsi="Arial" w:cs="Arial"/>
        </w:rPr>
        <w:t xml:space="preserve">A tutee comes in to book an English tutoring appointment. She asks you which tutors are native English speakers and only wants to work with those tutors. </w:t>
      </w:r>
    </w:p>
    <w:p w:rsidR="00C96CDC" w:rsidRPr="003C2BE3" w:rsidRDefault="00C96CDC" w:rsidP="00C96CDC">
      <w:pPr>
        <w:rPr>
          <w:rFonts w:ascii="Arial" w:hAnsi="Arial" w:cs="Arial"/>
          <w:i/>
        </w:rPr>
      </w:pPr>
      <w:r w:rsidRPr="003C2BE3">
        <w:rPr>
          <w:rFonts w:ascii="Arial" w:hAnsi="Arial" w:cs="Arial"/>
          <w:i/>
        </w:rPr>
        <w:t>ii) Discrimination based on _________________________________________________.</w:t>
      </w:r>
    </w:p>
    <w:p w:rsidR="00C96CDC" w:rsidRPr="005F5546" w:rsidRDefault="00C96CDC" w:rsidP="00C96CDC">
      <w:pPr>
        <w:rPr>
          <w:rFonts w:ascii="Arial" w:hAnsi="Arial" w:cs="Arial"/>
          <w:u w:val="single"/>
        </w:rPr>
      </w:pPr>
      <w:r w:rsidRPr="005F5546">
        <w:rPr>
          <w:rFonts w:ascii="Arial" w:hAnsi="Arial" w:cs="Arial"/>
          <w:u w:val="single"/>
        </w:rPr>
        <w:lastRenderedPageBreak/>
        <w:t>Situation 2</w:t>
      </w:r>
    </w:p>
    <w:p w:rsidR="00C96CDC" w:rsidRDefault="00C96CDC" w:rsidP="00C96CDC">
      <w:pPr>
        <w:rPr>
          <w:rFonts w:ascii="Arial" w:hAnsi="Arial" w:cs="Arial"/>
        </w:rPr>
      </w:pPr>
      <w:r w:rsidRPr="005F5546">
        <w:rPr>
          <w:rFonts w:ascii="Arial" w:hAnsi="Arial" w:cs="Arial"/>
        </w:rPr>
        <w:t>You are working with a student on an essay about quality of nursing care in Canada. The student uses anecdotes claiming that nurses of a certain ethnic background are lazy and inattentive to patients’ needs while nurses from another ethnicity are better care providers.</w:t>
      </w:r>
    </w:p>
    <w:p w:rsidR="00C96CDC" w:rsidRPr="003C2BE3" w:rsidRDefault="00C96CDC" w:rsidP="00C96CDC">
      <w:pPr>
        <w:rPr>
          <w:rFonts w:ascii="Arial" w:hAnsi="Arial" w:cs="Arial"/>
          <w:i/>
        </w:rPr>
      </w:pPr>
      <w:r w:rsidRPr="003C2BE3">
        <w:rPr>
          <w:rFonts w:ascii="Arial" w:hAnsi="Arial" w:cs="Arial"/>
          <w:i/>
        </w:rPr>
        <w:t>ii) Discrimination based on _________________________________________________.</w:t>
      </w:r>
    </w:p>
    <w:p w:rsidR="00C96CDC" w:rsidRPr="005F5546" w:rsidRDefault="00C96CDC" w:rsidP="00C96CDC">
      <w:pPr>
        <w:rPr>
          <w:rFonts w:ascii="Arial" w:hAnsi="Arial" w:cs="Arial"/>
          <w:u w:val="single"/>
        </w:rPr>
      </w:pPr>
      <w:r w:rsidRPr="005F5546">
        <w:rPr>
          <w:rFonts w:ascii="Arial" w:hAnsi="Arial" w:cs="Arial"/>
          <w:u w:val="single"/>
        </w:rPr>
        <w:t>Situation 3</w:t>
      </w:r>
    </w:p>
    <w:p w:rsidR="00C96CDC" w:rsidRDefault="00C96CDC" w:rsidP="00C96CDC">
      <w:pPr>
        <w:rPr>
          <w:rFonts w:ascii="Arial" w:hAnsi="Arial" w:cs="Arial"/>
        </w:rPr>
      </w:pPr>
      <w:r w:rsidRPr="005F5546">
        <w:rPr>
          <w:rFonts w:ascii="Arial" w:hAnsi="Arial" w:cs="Arial"/>
        </w:rPr>
        <w:t>You are tutoring conversation in the summer semester and students ask you about the Pride Parade in Toronto. A few students make homophobic comments.</w:t>
      </w:r>
    </w:p>
    <w:p w:rsidR="00C96CDC" w:rsidRPr="003C2BE3" w:rsidRDefault="00C96CDC" w:rsidP="00C96CDC">
      <w:pPr>
        <w:rPr>
          <w:rFonts w:ascii="Arial" w:hAnsi="Arial" w:cs="Arial"/>
          <w:i/>
        </w:rPr>
      </w:pPr>
      <w:r w:rsidRPr="003C2BE3">
        <w:rPr>
          <w:rFonts w:ascii="Arial" w:hAnsi="Arial" w:cs="Arial"/>
          <w:i/>
        </w:rPr>
        <w:t>ii) Discrimination based on _________________________________________________.</w:t>
      </w:r>
    </w:p>
    <w:p w:rsidR="00C96CDC" w:rsidRPr="005F5546" w:rsidRDefault="00C96CDC" w:rsidP="00C96CDC">
      <w:pPr>
        <w:rPr>
          <w:rFonts w:ascii="Arial" w:hAnsi="Arial" w:cs="Arial"/>
          <w:u w:val="single"/>
        </w:rPr>
      </w:pPr>
      <w:r w:rsidRPr="005F5546">
        <w:rPr>
          <w:rFonts w:ascii="Arial" w:hAnsi="Arial" w:cs="Arial"/>
          <w:u w:val="single"/>
        </w:rPr>
        <w:t>Situation 4</w:t>
      </w:r>
    </w:p>
    <w:p w:rsidR="00C96CDC" w:rsidRPr="005F5546" w:rsidRDefault="00C96CDC" w:rsidP="00C96CDC">
      <w:pPr>
        <w:rPr>
          <w:rFonts w:ascii="Arial" w:hAnsi="Arial" w:cs="Arial"/>
        </w:rPr>
      </w:pPr>
      <w:r w:rsidRPr="005F5546">
        <w:rPr>
          <w:rFonts w:ascii="Arial" w:hAnsi="Arial" w:cs="Arial"/>
        </w:rPr>
        <w:t>You are working with a deaf student and an interpreter. During the whole tutoring session you speak directly to the interpreter and do not even make eye contact with the student.</w:t>
      </w:r>
    </w:p>
    <w:p w:rsidR="00C96CDC" w:rsidRPr="003C2BE3" w:rsidRDefault="00C96CDC" w:rsidP="00C96CDC">
      <w:pPr>
        <w:rPr>
          <w:rFonts w:ascii="Arial" w:hAnsi="Arial" w:cs="Arial"/>
          <w:i/>
        </w:rPr>
      </w:pPr>
      <w:r w:rsidRPr="003C2BE3">
        <w:rPr>
          <w:rFonts w:ascii="Arial" w:hAnsi="Arial" w:cs="Arial"/>
          <w:i/>
        </w:rPr>
        <w:t>ii) Discrimination based on _________________________________________________.</w:t>
      </w:r>
    </w:p>
    <w:p w:rsidR="00C96CDC" w:rsidRPr="005F5546" w:rsidRDefault="00C96CDC" w:rsidP="00C96CDC">
      <w:pPr>
        <w:rPr>
          <w:rFonts w:ascii="Arial" w:hAnsi="Arial" w:cs="Arial"/>
          <w:u w:val="single"/>
        </w:rPr>
      </w:pPr>
      <w:r w:rsidRPr="005F5546">
        <w:rPr>
          <w:rFonts w:ascii="Arial" w:hAnsi="Arial" w:cs="Arial"/>
          <w:u w:val="single"/>
        </w:rPr>
        <w:t xml:space="preserve">Situation 5  </w:t>
      </w:r>
    </w:p>
    <w:p w:rsidR="00C96CDC" w:rsidRPr="005F5546" w:rsidRDefault="00C96CDC" w:rsidP="00C96CDC">
      <w:pPr>
        <w:rPr>
          <w:rFonts w:ascii="Arial" w:eastAsia="Times New Roman" w:hAnsi="Arial" w:cs="Arial"/>
          <w:lang w:val="en"/>
        </w:rPr>
      </w:pPr>
      <w:r w:rsidRPr="005F5546">
        <w:rPr>
          <w:rFonts w:ascii="Arial" w:eastAsia="Times New Roman" w:hAnsi="Arial" w:cs="Arial"/>
          <w:lang w:val="en"/>
        </w:rPr>
        <w:t>You are tutoring a student in math. The student goes a bit off topic and then makes a comment, ”Girls are not usually good at math. I’m surprised you are so smart.”</w:t>
      </w:r>
    </w:p>
    <w:p w:rsidR="00C96CDC" w:rsidRPr="003C2BE3" w:rsidRDefault="00C96CDC" w:rsidP="00C96CDC">
      <w:pPr>
        <w:rPr>
          <w:rFonts w:ascii="Arial" w:hAnsi="Arial" w:cs="Arial"/>
          <w:i/>
        </w:rPr>
      </w:pPr>
      <w:r w:rsidRPr="003C2BE3">
        <w:rPr>
          <w:rFonts w:ascii="Arial" w:hAnsi="Arial" w:cs="Arial"/>
          <w:i/>
        </w:rPr>
        <w:t>ii) Discrimination based on _________________________________________________.</w:t>
      </w:r>
    </w:p>
    <w:p w:rsidR="00C96CDC" w:rsidRPr="005F5546" w:rsidRDefault="00C96CDC" w:rsidP="00C96CDC">
      <w:pPr>
        <w:rPr>
          <w:rFonts w:ascii="Arial" w:eastAsia="Times New Roman" w:hAnsi="Arial" w:cs="Arial"/>
          <w:u w:val="single"/>
          <w:lang w:val="en"/>
        </w:rPr>
      </w:pPr>
      <w:r w:rsidRPr="005F5546">
        <w:rPr>
          <w:rFonts w:ascii="Arial" w:eastAsia="Times New Roman" w:hAnsi="Arial" w:cs="Arial"/>
          <w:u w:val="single"/>
          <w:lang w:val="en"/>
        </w:rPr>
        <w:t>Situation 6</w:t>
      </w:r>
    </w:p>
    <w:p w:rsidR="00C96CDC" w:rsidRPr="005F5546" w:rsidRDefault="00C96CDC" w:rsidP="00C96CDC">
      <w:pPr>
        <w:rPr>
          <w:rFonts w:ascii="Arial" w:eastAsia="Times New Roman" w:hAnsi="Arial" w:cs="Arial"/>
          <w:szCs w:val="24"/>
          <w:lang w:val="en"/>
        </w:rPr>
      </w:pPr>
      <w:r w:rsidRPr="005F5546">
        <w:rPr>
          <w:rFonts w:ascii="Arial" w:eastAsia="Times New Roman" w:hAnsi="Arial" w:cs="Arial"/>
          <w:szCs w:val="24"/>
          <w:lang w:val="en"/>
        </w:rPr>
        <w:t>You are tutoring a student who strongly dislikes English/math. The student is having trouble understanding the content and is getting increasingly more frustrated. The student exclaims, “This is retarded! I don’t know why I have to learn this.”</w:t>
      </w:r>
    </w:p>
    <w:p w:rsidR="00C96CDC" w:rsidRPr="003C2BE3" w:rsidRDefault="00C96CDC" w:rsidP="00C96CDC">
      <w:pPr>
        <w:rPr>
          <w:rFonts w:ascii="Arial" w:hAnsi="Arial" w:cs="Arial"/>
          <w:i/>
        </w:rPr>
      </w:pPr>
      <w:r w:rsidRPr="003C2BE3">
        <w:rPr>
          <w:rFonts w:ascii="Arial" w:hAnsi="Arial" w:cs="Arial"/>
          <w:i/>
        </w:rPr>
        <w:t>ii) Discrimination based on _________________________________________________.</w:t>
      </w:r>
    </w:p>
    <w:p w:rsidR="00C96CDC" w:rsidRPr="005F5546" w:rsidRDefault="00C96CDC" w:rsidP="00C96CDC">
      <w:pPr>
        <w:rPr>
          <w:rFonts w:ascii="Arial" w:eastAsia="Times New Roman" w:hAnsi="Arial" w:cs="Arial"/>
          <w:szCs w:val="24"/>
          <w:u w:val="single"/>
          <w:lang w:val="en"/>
        </w:rPr>
      </w:pPr>
      <w:r w:rsidRPr="005F5546">
        <w:rPr>
          <w:rFonts w:ascii="Arial" w:eastAsia="Times New Roman" w:hAnsi="Arial" w:cs="Arial"/>
          <w:szCs w:val="24"/>
          <w:u w:val="single"/>
          <w:lang w:val="en"/>
        </w:rPr>
        <w:t>Situation 7</w:t>
      </w:r>
    </w:p>
    <w:p w:rsidR="00C96CDC" w:rsidRPr="005F5546" w:rsidRDefault="00C96CDC" w:rsidP="00C96CDC">
      <w:pPr>
        <w:rPr>
          <w:rFonts w:ascii="Arial" w:eastAsia="Times New Roman" w:hAnsi="Arial" w:cs="Arial"/>
          <w:szCs w:val="24"/>
          <w:lang w:val="en"/>
        </w:rPr>
      </w:pPr>
      <w:r w:rsidRPr="005F5546">
        <w:rPr>
          <w:rFonts w:ascii="Arial" w:eastAsia="Times New Roman" w:hAnsi="Arial" w:cs="Arial"/>
          <w:szCs w:val="24"/>
          <w:lang w:val="en"/>
        </w:rPr>
        <w:t xml:space="preserve">You are tutoring conversation. The topic under discussion is families. One student argues that couples should never get divorced and if they do, they will end up in hell. </w:t>
      </w:r>
    </w:p>
    <w:p w:rsidR="00C96CDC" w:rsidRPr="003C2BE3" w:rsidRDefault="00C96CDC" w:rsidP="00C96CDC">
      <w:pPr>
        <w:rPr>
          <w:rFonts w:ascii="Arial" w:hAnsi="Arial" w:cs="Arial"/>
          <w:i/>
        </w:rPr>
      </w:pPr>
      <w:r w:rsidRPr="003C2BE3">
        <w:rPr>
          <w:rFonts w:ascii="Arial" w:hAnsi="Arial" w:cs="Arial"/>
          <w:i/>
        </w:rPr>
        <w:t>ii) Discrimination based on _________________________________________________.</w:t>
      </w:r>
    </w:p>
    <w:p w:rsidR="0055333D" w:rsidRPr="005F5546" w:rsidRDefault="0055333D" w:rsidP="0055333D">
      <w:pPr>
        <w:rPr>
          <w:rFonts w:ascii="Arial" w:eastAsia="Times New Roman" w:hAnsi="Arial" w:cs="Arial"/>
          <w:szCs w:val="24"/>
          <w:u w:val="single"/>
          <w:lang w:val="en"/>
        </w:rPr>
      </w:pPr>
      <w:r w:rsidRPr="005F5546">
        <w:rPr>
          <w:rFonts w:ascii="Arial" w:eastAsia="Times New Roman" w:hAnsi="Arial" w:cs="Arial"/>
          <w:szCs w:val="24"/>
          <w:u w:val="single"/>
          <w:lang w:val="en"/>
        </w:rPr>
        <w:t>Situation 8</w:t>
      </w:r>
    </w:p>
    <w:p w:rsidR="0055333D" w:rsidRPr="005F5546" w:rsidRDefault="0055333D" w:rsidP="0055333D">
      <w:pPr>
        <w:rPr>
          <w:rFonts w:ascii="Arial" w:eastAsia="Times New Roman" w:hAnsi="Arial" w:cs="Arial"/>
          <w:szCs w:val="24"/>
          <w:lang w:val="en"/>
        </w:rPr>
      </w:pPr>
      <w:r w:rsidRPr="005F5546">
        <w:rPr>
          <w:rFonts w:ascii="Arial" w:eastAsia="Times New Roman" w:hAnsi="Arial" w:cs="Arial"/>
          <w:szCs w:val="24"/>
          <w:lang w:val="en"/>
        </w:rPr>
        <w:t xml:space="preserve">You are working with a tutee who appears to be much older than you. You are not exactly sure how to solve the problem the tutee is having so you consult the resources available in the TLC. The tutee seems frustrated that you don’t know the answer right away and says that next time she will sign up with someone older and more experienced. </w:t>
      </w:r>
    </w:p>
    <w:p w:rsidR="0055333D" w:rsidRPr="00A94562" w:rsidRDefault="0055333D" w:rsidP="0055333D">
      <w:pPr>
        <w:spacing w:after="0"/>
        <w:rPr>
          <w:rFonts w:ascii="Arial" w:hAnsi="Arial" w:cs="Arial"/>
          <w:i/>
        </w:rPr>
      </w:pPr>
      <w:r w:rsidRPr="00A94562">
        <w:rPr>
          <w:rFonts w:ascii="Arial" w:hAnsi="Arial" w:cs="Arial"/>
          <w:i/>
        </w:rPr>
        <w:lastRenderedPageBreak/>
        <w:t>ii) Discrimination based on _________________________________________________.</w:t>
      </w:r>
    </w:p>
    <w:p w:rsidR="0055333D" w:rsidRPr="005F5546" w:rsidRDefault="0055333D" w:rsidP="0055333D">
      <w:pPr>
        <w:spacing w:after="0"/>
        <w:rPr>
          <w:rFonts w:ascii="Arial" w:hAnsi="Arial" w:cs="Arial"/>
        </w:rPr>
      </w:pPr>
    </w:p>
    <w:p w:rsidR="0055333D" w:rsidRDefault="0055333D" w:rsidP="0055333D">
      <w:pPr>
        <w:spacing w:after="0"/>
        <w:rPr>
          <w:rFonts w:ascii="Arial" w:hAnsi="Arial" w:cs="Arial"/>
        </w:rPr>
      </w:pPr>
      <w:r>
        <w:rPr>
          <w:rFonts w:ascii="Arial" w:hAnsi="Arial" w:cs="Arial"/>
        </w:rPr>
        <w:t>iii) Situation #_____</w:t>
      </w:r>
    </w:p>
    <w:p w:rsidR="0055333D" w:rsidRPr="00AF475A" w:rsidRDefault="0055333D" w:rsidP="0055333D">
      <w:pPr>
        <w:spacing w:after="0"/>
        <w:rPr>
          <w:rFonts w:ascii="Arial" w:hAnsi="Arial" w:cs="Arial"/>
          <w:i/>
        </w:rPr>
      </w:pPr>
      <w:r w:rsidRPr="00AF475A">
        <w:rPr>
          <w:rFonts w:ascii="Arial" w:hAnsi="Arial" w:cs="Arial"/>
          <w:i/>
        </w:rPr>
        <w:t>I would respond to this situation in the following way:</w:t>
      </w:r>
    </w:p>
    <w:p w:rsidR="0055333D" w:rsidRDefault="0055333D" w:rsidP="0055333D">
      <w:pPr>
        <w:rPr>
          <w:rFonts w:ascii="Arial" w:hAnsi="Arial" w:cs="Arial"/>
        </w:rPr>
      </w:pPr>
    </w:p>
    <w:p w:rsidR="0055333D" w:rsidRPr="005F5546" w:rsidRDefault="0055333D" w:rsidP="0055333D">
      <w:pPr>
        <w:rPr>
          <w:rFonts w:ascii="Arial" w:hAnsi="Arial" w:cs="Arial"/>
        </w:rPr>
      </w:pPr>
    </w:p>
    <w:p w:rsidR="0055333D" w:rsidRDefault="0055333D" w:rsidP="0055333D">
      <w:pPr>
        <w:rPr>
          <w:rFonts w:ascii="Arial" w:hAnsi="Arial" w:cs="Arial"/>
        </w:rPr>
      </w:pPr>
    </w:p>
    <w:p w:rsidR="0055333D" w:rsidRDefault="0055333D" w:rsidP="0055333D">
      <w:pPr>
        <w:rPr>
          <w:rFonts w:ascii="Arial" w:hAnsi="Arial" w:cs="Arial"/>
        </w:rPr>
      </w:pPr>
    </w:p>
    <w:p w:rsidR="0055333D" w:rsidRDefault="0055333D" w:rsidP="0055333D">
      <w:pPr>
        <w:rPr>
          <w:rFonts w:ascii="Arial" w:hAnsi="Arial" w:cs="Arial"/>
        </w:rPr>
      </w:pPr>
    </w:p>
    <w:p w:rsidR="0055333D" w:rsidRDefault="0055333D" w:rsidP="0055333D">
      <w:pPr>
        <w:spacing w:after="0"/>
        <w:rPr>
          <w:rFonts w:ascii="Arial" w:hAnsi="Arial" w:cs="Arial"/>
        </w:rPr>
      </w:pPr>
      <w:r>
        <w:rPr>
          <w:rFonts w:ascii="Arial" w:hAnsi="Arial" w:cs="Arial"/>
        </w:rPr>
        <w:t>Situation #_____</w:t>
      </w:r>
    </w:p>
    <w:p w:rsidR="0055333D" w:rsidRPr="00AF475A" w:rsidRDefault="0055333D" w:rsidP="0055333D">
      <w:pPr>
        <w:spacing w:after="0"/>
        <w:rPr>
          <w:rFonts w:ascii="Arial" w:hAnsi="Arial" w:cs="Arial"/>
          <w:i/>
        </w:rPr>
      </w:pPr>
      <w:r w:rsidRPr="00AF475A">
        <w:rPr>
          <w:rFonts w:ascii="Arial" w:hAnsi="Arial" w:cs="Arial"/>
          <w:i/>
        </w:rPr>
        <w:t>I would respond to this situation in the following way:</w:t>
      </w:r>
    </w:p>
    <w:p w:rsidR="0055333D" w:rsidRDefault="0055333D" w:rsidP="0055333D">
      <w:pPr>
        <w:rPr>
          <w:rFonts w:ascii="Arial" w:hAnsi="Arial" w:cs="Arial"/>
        </w:rPr>
      </w:pPr>
    </w:p>
    <w:p w:rsidR="0055333D" w:rsidRDefault="0055333D" w:rsidP="0055333D">
      <w:pPr>
        <w:rPr>
          <w:rFonts w:ascii="Arial" w:hAnsi="Arial" w:cs="Arial"/>
        </w:rPr>
      </w:pPr>
    </w:p>
    <w:p w:rsidR="0055333D" w:rsidRDefault="0055333D" w:rsidP="0055333D">
      <w:pPr>
        <w:rPr>
          <w:rFonts w:ascii="Arial" w:hAnsi="Arial" w:cs="Arial"/>
        </w:rPr>
      </w:pPr>
    </w:p>
    <w:p w:rsidR="0055333D" w:rsidRDefault="0055333D" w:rsidP="0055333D">
      <w:pPr>
        <w:rPr>
          <w:rFonts w:ascii="Arial" w:hAnsi="Arial" w:cs="Arial"/>
        </w:rPr>
      </w:pPr>
    </w:p>
    <w:p w:rsidR="0055333D" w:rsidRDefault="0055333D" w:rsidP="0055333D">
      <w:pPr>
        <w:rPr>
          <w:rFonts w:ascii="Arial" w:hAnsi="Arial" w:cs="Arial"/>
        </w:rPr>
      </w:pPr>
    </w:p>
    <w:p w:rsidR="0055333D" w:rsidRDefault="0055333D" w:rsidP="0055333D">
      <w:pPr>
        <w:rPr>
          <w:rFonts w:ascii="Arial" w:hAnsi="Arial" w:cs="Arial"/>
        </w:rPr>
      </w:pPr>
    </w:p>
    <w:p w:rsidR="0055333D" w:rsidRDefault="0055333D" w:rsidP="0055333D">
      <w:pPr>
        <w:spacing w:after="0"/>
        <w:rPr>
          <w:rFonts w:ascii="Arial" w:hAnsi="Arial" w:cs="Arial"/>
        </w:rPr>
      </w:pPr>
      <w:r>
        <w:rPr>
          <w:rFonts w:ascii="Arial" w:hAnsi="Arial" w:cs="Arial"/>
        </w:rPr>
        <w:t>Situation #_____</w:t>
      </w:r>
    </w:p>
    <w:p w:rsidR="0055333D" w:rsidRPr="00AF475A" w:rsidRDefault="0055333D" w:rsidP="0055333D">
      <w:pPr>
        <w:spacing w:after="0"/>
        <w:rPr>
          <w:rFonts w:ascii="Arial" w:hAnsi="Arial" w:cs="Arial"/>
          <w:i/>
        </w:rPr>
      </w:pPr>
      <w:r w:rsidRPr="00AF475A">
        <w:rPr>
          <w:rFonts w:ascii="Arial" w:hAnsi="Arial" w:cs="Arial"/>
          <w:i/>
        </w:rPr>
        <w:t>I would respond to this situation in the following way:</w:t>
      </w:r>
    </w:p>
    <w:p w:rsidR="0055333D" w:rsidRDefault="0055333D" w:rsidP="0055333D">
      <w:pPr>
        <w:rPr>
          <w:rFonts w:ascii="Arial" w:hAnsi="Arial" w:cs="Arial"/>
        </w:rPr>
      </w:pPr>
    </w:p>
    <w:p w:rsidR="0055333D" w:rsidRDefault="0055333D" w:rsidP="0055333D">
      <w:pPr>
        <w:rPr>
          <w:rFonts w:ascii="Arial" w:hAnsi="Arial" w:cs="Arial"/>
        </w:rPr>
      </w:pPr>
    </w:p>
    <w:p w:rsidR="00C96CDC" w:rsidRDefault="00C96CDC" w:rsidP="00C96CDC">
      <w:pPr>
        <w:tabs>
          <w:tab w:val="left" w:pos="5349"/>
        </w:tabs>
        <w:rPr>
          <w:rFonts w:ascii="Arial" w:hAnsi="Arial" w:cs="Arial"/>
          <w:b/>
        </w:rPr>
      </w:pPr>
    </w:p>
    <w:p w:rsidR="00C96CDC" w:rsidRDefault="00C96CDC" w:rsidP="00C96CDC">
      <w:pPr>
        <w:tabs>
          <w:tab w:val="left" w:pos="5349"/>
        </w:tabs>
        <w:rPr>
          <w:rFonts w:ascii="Arial" w:hAnsi="Arial" w:cs="Arial"/>
          <w:b/>
        </w:rPr>
      </w:pPr>
    </w:p>
    <w:p w:rsidR="00C96CDC" w:rsidRDefault="00C96CDC" w:rsidP="00C96CDC">
      <w:pPr>
        <w:tabs>
          <w:tab w:val="left" w:pos="5349"/>
        </w:tabs>
        <w:rPr>
          <w:rFonts w:ascii="Arial" w:hAnsi="Arial" w:cs="Arial"/>
          <w:b/>
        </w:rPr>
      </w:pPr>
    </w:p>
    <w:p w:rsidR="00C96CDC" w:rsidRDefault="00C96CDC" w:rsidP="00C96CDC">
      <w:pPr>
        <w:tabs>
          <w:tab w:val="left" w:pos="5349"/>
        </w:tabs>
        <w:rPr>
          <w:rFonts w:ascii="Arial" w:hAnsi="Arial" w:cs="Arial"/>
          <w:b/>
        </w:rPr>
      </w:pPr>
    </w:p>
    <w:p w:rsidR="0055333D" w:rsidRDefault="0055333D" w:rsidP="00C96CDC">
      <w:pPr>
        <w:tabs>
          <w:tab w:val="left" w:pos="5349"/>
        </w:tabs>
        <w:rPr>
          <w:rFonts w:ascii="Arial" w:hAnsi="Arial" w:cs="Arial"/>
          <w:b/>
        </w:rPr>
      </w:pPr>
    </w:p>
    <w:p w:rsidR="00C96CDC" w:rsidRPr="000013A1" w:rsidRDefault="00C96CDC" w:rsidP="00C96CDC">
      <w:pPr>
        <w:tabs>
          <w:tab w:val="left" w:pos="5349"/>
        </w:tabs>
        <w:rPr>
          <w:rFonts w:ascii="Arial" w:hAnsi="Arial" w:cs="Arial"/>
          <w:b/>
        </w:rPr>
      </w:pPr>
      <w:r w:rsidRPr="000013A1">
        <w:rPr>
          <w:rFonts w:ascii="Arial" w:hAnsi="Arial" w:cs="Arial"/>
          <w:b/>
        </w:rPr>
        <w:t xml:space="preserve">GOAL </w:t>
      </w:r>
      <w:r>
        <w:rPr>
          <w:rFonts w:ascii="Arial" w:hAnsi="Arial" w:cs="Arial"/>
          <w:b/>
        </w:rPr>
        <w:t>9</w:t>
      </w:r>
      <w:r w:rsidRPr="000013A1">
        <w:rPr>
          <w:rFonts w:ascii="Arial" w:hAnsi="Arial" w:cs="Arial"/>
          <w:b/>
        </w:rPr>
        <w:t>: Develop Transferable Work Skills: Problem Solving</w:t>
      </w:r>
    </w:p>
    <w:p w:rsidR="00FD53A1" w:rsidRPr="005F5546" w:rsidRDefault="00FD53A1" w:rsidP="00FD53A1">
      <w:pPr>
        <w:rPr>
          <w:rFonts w:ascii="Arial" w:hAnsi="Arial" w:cs="Arial"/>
        </w:rPr>
      </w:pPr>
      <w:r w:rsidRPr="005F5546">
        <w:rPr>
          <w:rFonts w:ascii="Arial" w:hAnsi="Arial" w:cs="Arial"/>
        </w:rPr>
        <w:t xml:space="preserve">Problem solving and critical thinking are essential skills in the workplace and very often go hand-in-hand. A “problem” can be any task or assignment that you need to complete independently or it can be an unexpected situation that you handle on your own. </w:t>
      </w:r>
    </w:p>
    <w:p w:rsidR="00FD53A1" w:rsidRPr="005F5546" w:rsidRDefault="00FD53A1" w:rsidP="00FD53A1">
      <w:pPr>
        <w:rPr>
          <w:rFonts w:ascii="Arial" w:hAnsi="Arial" w:cs="Arial"/>
        </w:rPr>
      </w:pPr>
      <w:r w:rsidRPr="005F5546">
        <w:rPr>
          <w:rFonts w:ascii="Arial" w:hAnsi="Arial" w:cs="Arial"/>
        </w:rPr>
        <w:lastRenderedPageBreak/>
        <w:t>Critical thinking is the ability to look at something (problem, issue, situation, etc.) analytically by looking at all angles of the situation, and by setting aside one’s personal biases to come to a conclusion/solution.</w:t>
      </w:r>
    </w:p>
    <w:p w:rsidR="00FD53A1" w:rsidRPr="00593A20" w:rsidRDefault="00FD53A1" w:rsidP="00FD53A1">
      <w:pPr>
        <w:numPr>
          <w:ilvl w:val="0"/>
          <w:numId w:val="10"/>
        </w:numPr>
        <w:spacing w:line="240" w:lineRule="auto"/>
        <w:contextualSpacing/>
        <w:rPr>
          <w:rFonts w:ascii="Arial" w:hAnsi="Arial" w:cs="Arial"/>
        </w:rPr>
      </w:pPr>
      <w:r w:rsidRPr="005F5546">
        <w:rPr>
          <w:rFonts w:ascii="Arial" w:hAnsi="Arial" w:cs="Arial"/>
          <w:lang w:val="en-US"/>
        </w:rPr>
        <w:t xml:space="preserve">Read the critical thinking document in the Tutor Resources section of the TLC website:  </w:t>
      </w:r>
    </w:p>
    <w:p w:rsidR="00FD53A1" w:rsidRDefault="00FD53A1" w:rsidP="00FD53A1">
      <w:pPr>
        <w:spacing w:line="240" w:lineRule="auto"/>
        <w:ind w:left="720"/>
        <w:contextualSpacing/>
        <w:rPr>
          <w:rFonts w:ascii="Arial" w:hAnsi="Arial" w:cs="Arial"/>
          <w:lang w:val="en-US"/>
        </w:rPr>
      </w:pPr>
    </w:p>
    <w:p w:rsidR="00FD53A1" w:rsidRDefault="00CE0CD7" w:rsidP="00FD53A1">
      <w:pPr>
        <w:spacing w:line="240" w:lineRule="auto"/>
        <w:ind w:left="720"/>
        <w:contextualSpacing/>
        <w:rPr>
          <w:rFonts w:ascii="Arial" w:hAnsi="Arial" w:cs="Arial"/>
        </w:rPr>
      </w:pPr>
      <w:hyperlink r:id="rId16" w:history="1">
        <w:r w:rsidR="00FD53A1" w:rsidRPr="005F5546">
          <w:rPr>
            <w:rStyle w:val="Hyperlink"/>
            <w:rFonts w:ascii="Arial" w:hAnsi="Arial" w:cs="Arial"/>
          </w:rPr>
          <w:t>http://www.georgebrown.ca/uploadedFiles/TLC/_documents/PEAS%20Framework%20for%20Critical%20Thinking.pdf</w:t>
        </w:r>
      </w:hyperlink>
      <w:r w:rsidR="00FD53A1" w:rsidRPr="005F5546">
        <w:rPr>
          <w:rFonts w:ascii="Arial" w:hAnsi="Arial" w:cs="Arial"/>
        </w:rPr>
        <w:t xml:space="preserve"> </w:t>
      </w:r>
    </w:p>
    <w:p w:rsidR="00FD53A1" w:rsidRPr="005F5546" w:rsidRDefault="00FD53A1" w:rsidP="00FD53A1">
      <w:pPr>
        <w:spacing w:line="240" w:lineRule="auto"/>
        <w:ind w:left="720"/>
        <w:contextualSpacing/>
        <w:rPr>
          <w:rFonts w:ascii="Arial" w:hAnsi="Arial" w:cs="Arial"/>
        </w:rPr>
      </w:pPr>
    </w:p>
    <w:p w:rsidR="00FD53A1" w:rsidRDefault="00FD53A1" w:rsidP="00FD53A1">
      <w:pPr>
        <w:numPr>
          <w:ilvl w:val="0"/>
          <w:numId w:val="10"/>
        </w:numPr>
        <w:spacing w:line="240" w:lineRule="auto"/>
        <w:contextualSpacing/>
        <w:rPr>
          <w:rFonts w:ascii="Arial" w:hAnsi="Arial" w:cs="Arial"/>
        </w:rPr>
      </w:pPr>
      <w:r>
        <w:rPr>
          <w:rFonts w:ascii="Arial" w:hAnsi="Arial" w:cs="Arial"/>
        </w:rPr>
        <w:t xml:space="preserve">From your experience working at the TLC, think of a specific problem where you had to use critical thinking skills. </w:t>
      </w:r>
    </w:p>
    <w:p w:rsidR="00FD53A1" w:rsidRDefault="00FD53A1" w:rsidP="00FD53A1">
      <w:pPr>
        <w:spacing w:line="240" w:lineRule="auto"/>
        <w:ind w:left="720"/>
        <w:contextualSpacing/>
        <w:rPr>
          <w:rFonts w:ascii="Arial" w:hAnsi="Arial" w:cs="Arial"/>
        </w:rPr>
      </w:pPr>
    </w:p>
    <w:p w:rsidR="00FD53A1" w:rsidRDefault="00FD53A1" w:rsidP="00FD53A1">
      <w:pPr>
        <w:spacing w:after="0" w:line="240" w:lineRule="auto"/>
        <w:ind w:left="720"/>
        <w:contextualSpacing/>
        <w:rPr>
          <w:rFonts w:ascii="Arial" w:hAnsi="Arial" w:cs="Arial"/>
        </w:rPr>
      </w:pPr>
      <w:r>
        <w:rPr>
          <w:rFonts w:ascii="Arial" w:hAnsi="Arial" w:cs="Arial"/>
        </w:rPr>
        <w:t>Here are some examples of problems tutors experienced in the past:</w:t>
      </w:r>
    </w:p>
    <w:p w:rsidR="00FD53A1" w:rsidRDefault="00FD53A1" w:rsidP="00FD53A1">
      <w:pPr>
        <w:pStyle w:val="ListParagraph"/>
        <w:numPr>
          <w:ilvl w:val="0"/>
          <w:numId w:val="20"/>
        </w:numPr>
        <w:spacing w:line="240" w:lineRule="auto"/>
        <w:rPr>
          <w:rFonts w:ascii="Arial" w:hAnsi="Arial" w:cs="Arial"/>
        </w:rPr>
      </w:pPr>
      <w:r>
        <w:rPr>
          <w:rFonts w:ascii="Arial" w:hAnsi="Arial" w:cs="Arial"/>
        </w:rPr>
        <w:t>Tutor came across math/English content he/she has never learnt before.</w:t>
      </w:r>
    </w:p>
    <w:p w:rsidR="00FD53A1" w:rsidRDefault="00FD53A1" w:rsidP="00FD53A1">
      <w:pPr>
        <w:pStyle w:val="ListParagraph"/>
        <w:numPr>
          <w:ilvl w:val="0"/>
          <w:numId w:val="20"/>
        </w:numPr>
        <w:spacing w:line="240" w:lineRule="auto"/>
        <w:rPr>
          <w:rFonts w:ascii="Arial" w:hAnsi="Arial" w:cs="Arial"/>
        </w:rPr>
      </w:pPr>
      <w:r>
        <w:rPr>
          <w:rFonts w:ascii="Arial" w:hAnsi="Arial" w:cs="Arial"/>
        </w:rPr>
        <w:t>Tutee was really upset that her appointment was given away after she arrived 15 min. late.</w:t>
      </w:r>
    </w:p>
    <w:p w:rsidR="00FD53A1" w:rsidRDefault="00FD53A1" w:rsidP="00FD53A1">
      <w:pPr>
        <w:pStyle w:val="ListParagraph"/>
        <w:numPr>
          <w:ilvl w:val="0"/>
          <w:numId w:val="20"/>
        </w:numPr>
        <w:spacing w:line="240" w:lineRule="auto"/>
        <w:rPr>
          <w:rFonts w:ascii="Arial" w:hAnsi="Arial" w:cs="Arial"/>
        </w:rPr>
      </w:pPr>
      <w:r>
        <w:rPr>
          <w:rFonts w:ascii="Arial" w:hAnsi="Arial" w:cs="Arial"/>
        </w:rPr>
        <w:t>Tutee asked tutor to recommend an English tutor that might write his assignment for him in return for payment.</w:t>
      </w:r>
    </w:p>
    <w:p w:rsidR="00FD53A1" w:rsidRPr="00593A20" w:rsidRDefault="00FD53A1" w:rsidP="00FD53A1">
      <w:pPr>
        <w:spacing w:line="480" w:lineRule="auto"/>
        <w:ind w:firstLine="720"/>
        <w:rPr>
          <w:rFonts w:ascii="Arial" w:hAnsi="Arial" w:cs="Arial"/>
        </w:rPr>
      </w:pPr>
      <w:r>
        <w:rPr>
          <w:rFonts w:ascii="Arial" w:hAnsi="Arial" w:cs="Arial"/>
        </w:rPr>
        <w:t>If you are not sure about a problem to analyze, please, speak to your Advisor.</w:t>
      </w:r>
    </w:p>
    <w:p w:rsidR="00FD53A1" w:rsidRPr="005F5546" w:rsidRDefault="00FD53A1" w:rsidP="00FD53A1">
      <w:pPr>
        <w:numPr>
          <w:ilvl w:val="0"/>
          <w:numId w:val="10"/>
        </w:numPr>
        <w:spacing w:line="240" w:lineRule="auto"/>
        <w:contextualSpacing/>
        <w:rPr>
          <w:rFonts w:ascii="Arial" w:hAnsi="Arial" w:cs="Arial"/>
        </w:rPr>
      </w:pPr>
      <w:r>
        <w:rPr>
          <w:rFonts w:ascii="Arial" w:hAnsi="Arial" w:cs="Arial"/>
        </w:rPr>
        <w:t>Describe and analyze the problem you experienced using the PEAS framework. Fill out the chart</w:t>
      </w:r>
      <w:r w:rsidRPr="005F5546">
        <w:rPr>
          <w:rFonts w:ascii="Arial" w:hAnsi="Arial" w:cs="Arial"/>
        </w:rPr>
        <w:t xml:space="preserve"> below to help </w:t>
      </w:r>
      <w:r>
        <w:rPr>
          <w:rFonts w:ascii="Arial" w:hAnsi="Arial" w:cs="Arial"/>
        </w:rPr>
        <w:t>guide you</w:t>
      </w:r>
      <w:r w:rsidRPr="005F5546">
        <w:rPr>
          <w:rFonts w:ascii="Arial" w:hAnsi="Arial" w:cs="Arial"/>
        </w:rPr>
        <w:t xml:space="preserve">. </w:t>
      </w:r>
    </w:p>
    <w:p w:rsidR="004A68ED" w:rsidRPr="005F5546" w:rsidRDefault="004A68ED" w:rsidP="004A68ED">
      <w:pPr>
        <w:contextualSpacing/>
        <w:rPr>
          <w:rFonts w:ascii="Arial" w:hAnsi="Arial" w:cs="Arial"/>
        </w:rPr>
      </w:pPr>
    </w:p>
    <w:p w:rsidR="004A68ED" w:rsidRPr="005F5546" w:rsidRDefault="004A68ED" w:rsidP="004A68ED">
      <w:pPr>
        <w:contextualSpacing/>
        <w:rPr>
          <w:rFonts w:ascii="Arial" w:hAnsi="Arial" w:cs="Arial"/>
        </w:rPr>
      </w:pPr>
    </w:p>
    <w:p w:rsidR="004A68ED" w:rsidRPr="005F5546" w:rsidRDefault="004A68ED" w:rsidP="004A68ED">
      <w:pPr>
        <w:contextualSpacing/>
        <w:rPr>
          <w:rFonts w:ascii="Arial" w:hAnsi="Arial" w:cs="Arial"/>
          <w:b/>
        </w:rPr>
      </w:pPr>
      <w:r w:rsidRPr="005F5546">
        <w:rPr>
          <w:rFonts w:ascii="Arial" w:hAnsi="Arial" w:cs="Arial"/>
          <w:b/>
        </w:rPr>
        <w:t>PEAS Critical Thinking Framework:</w:t>
      </w:r>
    </w:p>
    <w:tbl>
      <w:tblPr>
        <w:tblStyle w:val="TableGrid2"/>
        <w:tblpPr w:leftFromText="180" w:rightFromText="180" w:vertAnchor="text" w:horzAnchor="margin" w:tblpY="131"/>
        <w:tblW w:w="0" w:type="auto"/>
        <w:tblLook w:val="04A0" w:firstRow="1" w:lastRow="0" w:firstColumn="1" w:lastColumn="0" w:noHBand="0" w:noVBand="1"/>
      </w:tblPr>
      <w:tblGrid>
        <w:gridCol w:w="1368"/>
        <w:gridCol w:w="4239"/>
        <w:gridCol w:w="3969"/>
      </w:tblGrid>
      <w:tr w:rsidR="004A68ED" w:rsidRPr="005F5546" w:rsidTr="00640DEB">
        <w:trPr>
          <w:trHeight w:val="836"/>
        </w:trPr>
        <w:tc>
          <w:tcPr>
            <w:tcW w:w="1368" w:type="dxa"/>
            <w:vAlign w:val="center"/>
          </w:tcPr>
          <w:p w:rsidR="004A68ED" w:rsidRPr="005F5546" w:rsidRDefault="004A68ED" w:rsidP="00640DEB">
            <w:pPr>
              <w:jc w:val="center"/>
              <w:rPr>
                <w:rFonts w:ascii="Arial" w:hAnsi="Arial" w:cs="Arial"/>
                <w:b/>
              </w:rPr>
            </w:pPr>
            <w:r>
              <w:rPr>
                <w:rFonts w:ascii="Arial" w:hAnsi="Arial" w:cs="Arial"/>
                <w:b/>
              </w:rPr>
              <w:t>Problem</w:t>
            </w:r>
          </w:p>
        </w:tc>
        <w:tc>
          <w:tcPr>
            <w:tcW w:w="8208" w:type="dxa"/>
            <w:gridSpan w:val="2"/>
          </w:tcPr>
          <w:p w:rsidR="004A68ED" w:rsidRPr="00776920" w:rsidRDefault="004A68ED" w:rsidP="00640DEB">
            <w:pPr>
              <w:rPr>
                <w:rFonts w:ascii="Arial" w:hAnsi="Arial" w:cs="Arial"/>
                <w:b/>
              </w:rPr>
            </w:pPr>
            <w:r w:rsidRPr="00776920">
              <w:rPr>
                <w:rFonts w:ascii="Arial" w:hAnsi="Arial" w:cs="Arial"/>
                <w:b/>
              </w:rPr>
              <w:t>What is the issue to be resolved?</w:t>
            </w:r>
          </w:p>
          <w:p w:rsidR="004A68ED" w:rsidRPr="00776920" w:rsidRDefault="004A68ED" w:rsidP="00640DEB">
            <w:pPr>
              <w:rPr>
                <w:rFonts w:ascii="Arial" w:hAnsi="Arial" w:cs="Arial"/>
                <w:b/>
              </w:rPr>
            </w:pPr>
          </w:p>
          <w:p w:rsidR="004A68ED" w:rsidRPr="00776920" w:rsidRDefault="004A68ED" w:rsidP="00640DEB">
            <w:pPr>
              <w:rPr>
                <w:rFonts w:ascii="Arial" w:hAnsi="Arial" w:cs="Arial"/>
                <w:b/>
              </w:rPr>
            </w:pPr>
          </w:p>
          <w:p w:rsidR="004A68ED" w:rsidRPr="00776920" w:rsidRDefault="004A68ED" w:rsidP="00640DEB">
            <w:pPr>
              <w:rPr>
                <w:rFonts w:ascii="Arial" w:hAnsi="Arial" w:cs="Arial"/>
                <w:b/>
              </w:rPr>
            </w:pPr>
          </w:p>
          <w:p w:rsidR="004A68ED" w:rsidRPr="00776920" w:rsidRDefault="004A68ED" w:rsidP="00640DEB">
            <w:pPr>
              <w:rPr>
                <w:rFonts w:ascii="Arial" w:hAnsi="Arial" w:cs="Arial"/>
                <w:b/>
              </w:rPr>
            </w:pPr>
          </w:p>
          <w:p w:rsidR="004A68ED" w:rsidRDefault="004A68ED" w:rsidP="00640DEB">
            <w:pPr>
              <w:rPr>
                <w:rFonts w:ascii="Arial" w:hAnsi="Arial" w:cs="Arial"/>
                <w:b/>
              </w:rPr>
            </w:pPr>
          </w:p>
          <w:p w:rsidR="004A68ED" w:rsidRPr="00776920" w:rsidRDefault="004A68ED" w:rsidP="00640DEB">
            <w:pPr>
              <w:rPr>
                <w:rFonts w:ascii="Arial" w:hAnsi="Arial" w:cs="Arial"/>
                <w:b/>
              </w:rPr>
            </w:pPr>
          </w:p>
          <w:p w:rsidR="004A68ED" w:rsidRPr="00776920" w:rsidRDefault="004A68ED" w:rsidP="00640DEB">
            <w:pPr>
              <w:rPr>
                <w:rFonts w:ascii="Arial" w:hAnsi="Arial" w:cs="Arial"/>
                <w:b/>
              </w:rPr>
            </w:pPr>
          </w:p>
        </w:tc>
      </w:tr>
      <w:tr w:rsidR="004A68ED" w:rsidRPr="005F5546" w:rsidTr="00640DEB">
        <w:trPr>
          <w:trHeight w:val="1349"/>
        </w:trPr>
        <w:tc>
          <w:tcPr>
            <w:tcW w:w="1368" w:type="dxa"/>
            <w:vAlign w:val="center"/>
          </w:tcPr>
          <w:p w:rsidR="004A68ED" w:rsidRPr="005F5546" w:rsidRDefault="004A68ED" w:rsidP="00640DEB">
            <w:pPr>
              <w:jc w:val="center"/>
              <w:rPr>
                <w:rFonts w:ascii="Arial" w:hAnsi="Arial" w:cs="Arial"/>
                <w:b/>
              </w:rPr>
            </w:pPr>
            <w:r w:rsidRPr="005F5546">
              <w:rPr>
                <w:rFonts w:ascii="Arial" w:hAnsi="Arial" w:cs="Arial"/>
                <w:b/>
              </w:rPr>
              <w:t>Evidence</w:t>
            </w:r>
          </w:p>
        </w:tc>
        <w:tc>
          <w:tcPr>
            <w:tcW w:w="8208" w:type="dxa"/>
            <w:gridSpan w:val="2"/>
          </w:tcPr>
          <w:p w:rsidR="004A68ED" w:rsidRPr="00776920" w:rsidRDefault="004A68ED" w:rsidP="00640DEB">
            <w:pPr>
              <w:rPr>
                <w:rFonts w:ascii="Arial" w:hAnsi="Arial" w:cs="Arial"/>
                <w:b/>
              </w:rPr>
            </w:pPr>
            <w:r w:rsidRPr="00776920">
              <w:rPr>
                <w:rFonts w:ascii="Arial" w:hAnsi="Arial" w:cs="Arial"/>
                <w:b/>
              </w:rPr>
              <w:t>List the facts. What’s happening? Who is involved?</w:t>
            </w:r>
          </w:p>
          <w:p w:rsidR="004A68ED" w:rsidRPr="00776920" w:rsidRDefault="004A68ED" w:rsidP="00640DEB">
            <w:pPr>
              <w:rPr>
                <w:rFonts w:ascii="Arial" w:hAnsi="Arial" w:cs="Arial"/>
                <w:b/>
              </w:rPr>
            </w:pPr>
          </w:p>
          <w:p w:rsidR="004A68ED" w:rsidRPr="00776920" w:rsidRDefault="004A68ED" w:rsidP="00640DEB">
            <w:pPr>
              <w:rPr>
                <w:rFonts w:ascii="Arial" w:hAnsi="Arial" w:cs="Arial"/>
                <w:b/>
              </w:rPr>
            </w:pPr>
          </w:p>
          <w:p w:rsidR="004A68ED" w:rsidRPr="00776920" w:rsidRDefault="004A68ED" w:rsidP="00640DEB">
            <w:pPr>
              <w:rPr>
                <w:rFonts w:ascii="Arial" w:hAnsi="Arial" w:cs="Arial"/>
                <w:b/>
              </w:rPr>
            </w:pPr>
          </w:p>
          <w:p w:rsidR="004A68ED" w:rsidRPr="00776920" w:rsidRDefault="004A68ED" w:rsidP="00640DEB">
            <w:pPr>
              <w:rPr>
                <w:rFonts w:ascii="Arial" w:hAnsi="Arial" w:cs="Arial"/>
                <w:b/>
              </w:rPr>
            </w:pPr>
          </w:p>
          <w:p w:rsidR="004A68ED" w:rsidRPr="00776920" w:rsidRDefault="004A68ED" w:rsidP="00640DEB">
            <w:pPr>
              <w:rPr>
                <w:rFonts w:ascii="Arial" w:hAnsi="Arial" w:cs="Arial"/>
                <w:b/>
              </w:rPr>
            </w:pPr>
          </w:p>
          <w:p w:rsidR="004A68ED" w:rsidRDefault="004A68ED" w:rsidP="00640DEB">
            <w:pPr>
              <w:rPr>
                <w:rFonts w:ascii="Arial" w:hAnsi="Arial" w:cs="Arial"/>
                <w:b/>
              </w:rPr>
            </w:pPr>
          </w:p>
          <w:p w:rsidR="004A68ED" w:rsidRPr="00776920" w:rsidRDefault="004A68ED" w:rsidP="00640DEB">
            <w:pPr>
              <w:rPr>
                <w:rFonts w:ascii="Arial" w:hAnsi="Arial" w:cs="Arial"/>
                <w:b/>
              </w:rPr>
            </w:pPr>
          </w:p>
        </w:tc>
      </w:tr>
      <w:tr w:rsidR="004A68ED" w:rsidRPr="005F5546" w:rsidTr="00640DEB">
        <w:trPr>
          <w:trHeight w:val="447"/>
        </w:trPr>
        <w:tc>
          <w:tcPr>
            <w:tcW w:w="1368" w:type="dxa"/>
            <w:vMerge w:val="restart"/>
            <w:vAlign w:val="center"/>
          </w:tcPr>
          <w:p w:rsidR="004A68ED" w:rsidRPr="005F5546" w:rsidRDefault="004A68ED" w:rsidP="00640DEB">
            <w:pPr>
              <w:jc w:val="center"/>
              <w:rPr>
                <w:rFonts w:ascii="Arial" w:hAnsi="Arial" w:cs="Arial"/>
                <w:b/>
              </w:rPr>
            </w:pPr>
            <w:r w:rsidRPr="005F5546">
              <w:rPr>
                <w:rFonts w:ascii="Arial" w:hAnsi="Arial" w:cs="Arial"/>
                <w:b/>
              </w:rPr>
              <w:t>Analysis</w:t>
            </w:r>
          </w:p>
        </w:tc>
        <w:tc>
          <w:tcPr>
            <w:tcW w:w="8208" w:type="dxa"/>
            <w:gridSpan w:val="2"/>
          </w:tcPr>
          <w:p w:rsidR="004A68ED" w:rsidRDefault="004A68ED" w:rsidP="00640DEB">
            <w:pPr>
              <w:rPr>
                <w:rFonts w:ascii="Arial" w:hAnsi="Arial" w:cs="Arial"/>
                <w:b/>
              </w:rPr>
            </w:pPr>
            <w:r>
              <w:rPr>
                <w:rFonts w:ascii="Arial" w:hAnsi="Arial" w:cs="Arial"/>
                <w:b/>
              </w:rPr>
              <w:t>Possible so</w:t>
            </w:r>
            <w:r w:rsidRPr="00561D3A">
              <w:rPr>
                <w:rFonts w:ascii="Arial" w:hAnsi="Arial" w:cs="Arial"/>
                <w:b/>
              </w:rPr>
              <w:t>lution #1</w:t>
            </w:r>
            <w:r>
              <w:rPr>
                <w:rFonts w:ascii="Arial" w:hAnsi="Arial" w:cs="Arial"/>
                <w:b/>
              </w:rPr>
              <w:t>.</w:t>
            </w:r>
          </w:p>
          <w:p w:rsidR="004A68ED" w:rsidRDefault="004A68ED" w:rsidP="00640DEB">
            <w:pPr>
              <w:rPr>
                <w:rFonts w:ascii="Arial" w:hAnsi="Arial" w:cs="Arial"/>
                <w:b/>
              </w:rPr>
            </w:pPr>
          </w:p>
          <w:p w:rsidR="004A68ED" w:rsidRDefault="004A68ED" w:rsidP="00640DEB">
            <w:pPr>
              <w:rPr>
                <w:rFonts w:ascii="Arial" w:hAnsi="Arial" w:cs="Arial"/>
                <w:b/>
              </w:rPr>
            </w:pPr>
          </w:p>
          <w:p w:rsidR="004A68ED" w:rsidRDefault="004A68ED" w:rsidP="00640DEB">
            <w:pPr>
              <w:rPr>
                <w:rFonts w:ascii="Arial" w:hAnsi="Arial" w:cs="Arial"/>
                <w:b/>
              </w:rPr>
            </w:pPr>
          </w:p>
          <w:p w:rsidR="004A68ED" w:rsidRDefault="004A68ED" w:rsidP="00640DEB">
            <w:pPr>
              <w:rPr>
                <w:rFonts w:ascii="Arial" w:hAnsi="Arial" w:cs="Arial"/>
                <w:b/>
              </w:rPr>
            </w:pPr>
          </w:p>
          <w:p w:rsidR="004A68ED" w:rsidRPr="005F5546" w:rsidRDefault="004A68ED" w:rsidP="00640DEB">
            <w:pPr>
              <w:rPr>
                <w:rFonts w:ascii="Arial" w:hAnsi="Arial" w:cs="Arial"/>
                <w:b/>
              </w:rPr>
            </w:pPr>
          </w:p>
        </w:tc>
      </w:tr>
      <w:tr w:rsidR="004A68ED" w:rsidRPr="005F5546" w:rsidTr="00640DEB">
        <w:trPr>
          <w:trHeight w:val="446"/>
        </w:trPr>
        <w:tc>
          <w:tcPr>
            <w:tcW w:w="1368" w:type="dxa"/>
            <w:vMerge/>
            <w:vAlign w:val="center"/>
          </w:tcPr>
          <w:p w:rsidR="004A68ED" w:rsidRPr="005F5546" w:rsidRDefault="004A68ED" w:rsidP="00640DEB">
            <w:pPr>
              <w:jc w:val="center"/>
              <w:rPr>
                <w:rFonts w:ascii="Arial" w:hAnsi="Arial" w:cs="Arial"/>
                <w:b/>
              </w:rPr>
            </w:pPr>
          </w:p>
        </w:tc>
        <w:tc>
          <w:tcPr>
            <w:tcW w:w="4239" w:type="dxa"/>
          </w:tcPr>
          <w:p w:rsidR="004A68ED" w:rsidRDefault="004A68ED" w:rsidP="00640DEB">
            <w:pPr>
              <w:jc w:val="center"/>
              <w:rPr>
                <w:rFonts w:ascii="Arial" w:hAnsi="Arial" w:cs="Arial"/>
                <w:b/>
              </w:rPr>
            </w:pPr>
            <w:r w:rsidRPr="005F5546">
              <w:rPr>
                <w:rFonts w:ascii="Arial" w:hAnsi="Arial" w:cs="Arial"/>
                <w:b/>
              </w:rPr>
              <w:t>Pros</w:t>
            </w:r>
          </w:p>
          <w:p w:rsidR="004A68ED" w:rsidRPr="001075F1" w:rsidRDefault="004A68ED" w:rsidP="004A68ED">
            <w:pPr>
              <w:pStyle w:val="ListParagraph"/>
              <w:numPr>
                <w:ilvl w:val="0"/>
                <w:numId w:val="21"/>
              </w:numPr>
              <w:rPr>
                <w:rFonts w:ascii="Arial" w:hAnsi="Arial" w:cs="Arial"/>
                <w:b/>
              </w:rPr>
            </w:pPr>
          </w:p>
          <w:p w:rsidR="004A68ED" w:rsidRDefault="004A68ED" w:rsidP="00640DEB">
            <w:pPr>
              <w:jc w:val="center"/>
              <w:rPr>
                <w:rFonts w:ascii="Arial" w:hAnsi="Arial" w:cs="Arial"/>
                <w:b/>
              </w:rPr>
            </w:pPr>
          </w:p>
          <w:p w:rsidR="004A68ED" w:rsidRDefault="004A68ED" w:rsidP="00640DEB">
            <w:pPr>
              <w:jc w:val="center"/>
              <w:rPr>
                <w:rFonts w:ascii="Arial" w:hAnsi="Arial" w:cs="Arial"/>
                <w:b/>
              </w:rPr>
            </w:pPr>
          </w:p>
          <w:p w:rsidR="004A68ED" w:rsidRDefault="004A68ED" w:rsidP="00640DEB">
            <w:pPr>
              <w:jc w:val="center"/>
              <w:rPr>
                <w:rFonts w:ascii="Arial" w:hAnsi="Arial" w:cs="Arial"/>
                <w:b/>
              </w:rPr>
            </w:pPr>
          </w:p>
          <w:p w:rsidR="004A68ED" w:rsidRPr="001075F1" w:rsidRDefault="004A68ED" w:rsidP="004A68ED">
            <w:pPr>
              <w:pStyle w:val="ListParagraph"/>
              <w:numPr>
                <w:ilvl w:val="0"/>
                <w:numId w:val="21"/>
              </w:numPr>
              <w:rPr>
                <w:rFonts w:ascii="Arial" w:hAnsi="Arial" w:cs="Arial"/>
                <w:b/>
              </w:rPr>
            </w:pPr>
          </w:p>
          <w:p w:rsidR="004A68ED" w:rsidRDefault="004A68ED" w:rsidP="00640DEB">
            <w:pPr>
              <w:jc w:val="center"/>
              <w:rPr>
                <w:rFonts w:ascii="Arial" w:hAnsi="Arial" w:cs="Arial"/>
                <w:b/>
              </w:rPr>
            </w:pPr>
          </w:p>
          <w:p w:rsidR="004A68ED" w:rsidRPr="005F5546" w:rsidRDefault="004A68ED" w:rsidP="00640DEB">
            <w:pPr>
              <w:jc w:val="center"/>
              <w:rPr>
                <w:rFonts w:ascii="Arial" w:hAnsi="Arial" w:cs="Arial"/>
                <w:b/>
              </w:rPr>
            </w:pPr>
          </w:p>
        </w:tc>
        <w:tc>
          <w:tcPr>
            <w:tcW w:w="3969" w:type="dxa"/>
          </w:tcPr>
          <w:p w:rsidR="004A68ED" w:rsidRDefault="004A68ED" w:rsidP="00640DEB">
            <w:pPr>
              <w:jc w:val="center"/>
              <w:rPr>
                <w:rFonts w:ascii="Arial" w:hAnsi="Arial" w:cs="Arial"/>
                <w:b/>
              </w:rPr>
            </w:pPr>
            <w:r>
              <w:rPr>
                <w:rFonts w:ascii="Arial" w:hAnsi="Arial" w:cs="Arial"/>
                <w:b/>
              </w:rPr>
              <w:t>Cons</w:t>
            </w:r>
          </w:p>
          <w:p w:rsidR="004A68ED" w:rsidRPr="001075F1" w:rsidRDefault="004A68ED" w:rsidP="004A68ED">
            <w:pPr>
              <w:pStyle w:val="ListParagraph"/>
              <w:numPr>
                <w:ilvl w:val="0"/>
                <w:numId w:val="22"/>
              </w:numPr>
              <w:rPr>
                <w:rFonts w:ascii="Arial" w:hAnsi="Arial" w:cs="Arial"/>
                <w:b/>
              </w:rPr>
            </w:pPr>
          </w:p>
          <w:p w:rsidR="004A68ED" w:rsidRDefault="004A68ED" w:rsidP="00640DEB">
            <w:pPr>
              <w:jc w:val="center"/>
              <w:rPr>
                <w:rFonts w:ascii="Arial" w:hAnsi="Arial" w:cs="Arial"/>
                <w:b/>
              </w:rPr>
            </w:pPr>
          </w:p>
          <w:p w:rsidR="004A68ED" w:rsidRDefault="004A68ED" w:rsidP="00640DEB">
            <w:pPr>
              <w:jc w:val="center"/>
              <w:rPr>
                <w:rFonts w:ascii="Arial" w:hAnsi="Arial" w:cs="Arial"/>
                <w:b/>
              </w:rPr>
            </w:pPr>
          </w:p>
          <w:p w:rsidR="004A68ED" w:rsidRDefault="004A68ED" w:rsidP="00640DEB">
            <w:pPr>
              <w:jc w:val="center"/>
              <w:rPr>
                <w:rFonts w:ascii="Arial" w:hAnsi="Arial" w:cs="Arial"/>
                <w:b/>
              </w:rPr>
            </w:pPr>
          </w:p>
          <w:p w:rsidR="004A68ED" w:rsidRPr="001075F1" w:rsidRDefault="004A68ED" w:rsidP="004A68ED">
            <w:pPr>
              <w:pStyle w:val="ListParagraph"/>
              <w:numPr>
                <w:ilvl w:val="0"/>
                <w:numId w:val="22"/>
              </w:numPr>
              <w:rPr>
                <w:rFonts w:ascii="Arial" w:hAnsi="Arial" w:cs="Arial"/>
                <w:b/>
              </w:rPr>
            </w:pPr>
          </w:p>
          <w:p w:rsidR="004A68ED" w:rsidRDefault="004A68ED" w:rsidP="00640DEB">
            <w:pPr>
              <w:jc w:val="center"/>
              <w:rPr>
                <w:rFonts w:ascii="Arial" w:hAnsi="Arial" w:cs="Arial"/>
                <w:b/>
              </w:rPr>
            </w:pPr>
          </w:p>
          <w:p w:rsidR="004A68ED" w:rsidRDefault="004A68ED" w:rsidP="00640DEB">
            <w:pPr>
              <w:jc w:val="center"/>
              <w:rPr>
                <w:rFonts w:ascii="Arial" w:hAnsi="Arial" w:cs="Arial"/>
                <w:b/>
              </w:rPr>
            </w:pPr>
          </w:p>
          <w:p w:rsidR="004A68ED" w:rsidRPr="005F5546" w:rsidRDefault="004A68ED" w:rsidP="00640DEB">
            <w:pPr>
              <w:jc w:val="center"/>
              <w:rPr>
                <w:rFonts w:ascii="Arial" w:hAnsi="Arial" w:cs="Arial"/>
                <w:b/>
              </w:rPr>
            </w:pPr>
          </w:p>
        </w:tc>
      </w:tr>
      <w:tr w:rsidR="004A68ED" w:rsidRPr="005F5546" w:rsidTr="00640DEB">
        <w:trPr>
          <w:trHeight w:val="446"/>
        </w:trPr>
        <w:tc>
          <w:tcPr>
            <w:tcW w:w="1368" w:type="dxa"/>
            <w:vMerge/>
            <w:vAlign w:val="center"/>
          </w:tcPr>
          <w:p w:rsidR="004A68ED" w:rsidRPr="005F5546" w:rsidRDefault="004A68ED" w:rsidP="00640DEB">
            <w:pPr>
              <w:jc w:val="center"/>
              <w:rPr>
                <w:rFonts w:ascii="Arial" w:hAnsi="Arial" w:cs="Arial"/>
                <w:b/>
              </w:rPr>
            </w:pPr>
          </w:p>
        </w:tc>
        <w:tc>
          <w:tcPr>
            <w:tcW w:w="8208" w:type="dxa"/>
            <w:gridSpan w:val="2"/>
          </w:tcPr>
          <w:p w:rsidR="004A68ED" w:rsidRDefault="004A68ED" w:rsidP="00640DEB">
            <w:pPr>
              <w:rPr>
                <w:rFonts w:ascii="Arial" w:hAnsi="Arial" w:cs="Arial"/>
                <w:b/>
              </w:rPr>
            </w:pPr>
            <w:r>
              <w:rPr>
                <w:rFonts w:ascii="Arial" w:hAnsi="Arial" w:cs="Arial"/>
                <w:b/>
              </w:rPr>
              <w:t xml:space="preserve">Possible solution #2. </w:t>
            </w:r>
          </w:p>
          <w:p w:rsidR="004A68ED" w:rsidRDefault="004A68ED" w:rsidP="00640DEB">
            <w:pPr>
              <w:rPr>
                <w:rFonts w:ascii="Arial" w:hAnsi="Arial" w:cs="Arial"/>
                <w:b/>
              </w:rPr>
            </w:pPr>
          </w:p>
          <w:p w:rsidR="004A68ED" w:rsidRDefault="004A68ED" w:rsidP="00640DEB">
            <w:pPr>
              <w:rPr>
                <w:rFonts w:ascii="Arial" w:hAnsi="Arial" w:cs="Arial"/>
                <w:b/>
              </w:rPr>
            </w:pPr>
          </w:p>
          <w:p w:rsidR="004A68ED" w:rsidRDefault="004A68ED" w:rsidP="00640DEB">
            <w:pPr>
              <w:rPr>
                <w:rFonts w:ascii="Arial" w:hAnsi="Arial" w:cs="Arial"/>
                <w:b/>
              </w:rPr>
            </w:pPr>
          </w:p>
          <w:p w:rsidR="004A68ED" w:rsidRDefault="004A68ED" w:rsidP="00640DEB">
            <w:pPr>
              <w:rPr>
                <w:rFonts w:ascii="Arial" w:hAnsi="Arial" w:cs="Arial"/>
                <w:b/>
              </w:rPr>
            </w:pPr>
          </w:p>
          <w:p w:rsidR="004A68ED" w:rsidRPr="005F5546" w:rsidRDefault="004A68ED" w:rsidP="00640DEB">
            <w:pPr>
              <w:rPr>
                <w:rFonts w:ascii="Arial" w:hAnsi="Arial" w:cs="Arial"/>
                <w:b/>
              </w:rPr>
            </w:pPr>
          </w:p>
        </w:tc>
      </w:tr>
      <w:tr w:rsidR="004A68ED" w:rsidRPr="005F5546" w:rsidTr="00640DEB">
        <w:trPr>
          <w:trHeight w:val="2123"/>
        </w:trPr>
        <w:tc>
          <w:tcPr>
            <w:tcW w:w="1368" w:type="dxa"/>
            <w:vMerge/>
            <w:vAlign w:val="center"/>
          </w:tcPr>
          <w:p w:rsidR="004A68ED" w:rsidRPr="005F5546" w:rsidRDefault="004A68ED" w:rsidP="00640DEB">
            <w:pPr>
              <w:jc w:val="center"/>
              <w:rPr>
                <w:rFonts w:ascii="Arial" w:hAnsi="Arial" w:cs="Arial"/>
                <w:b/>
              </w:rPr>
            </w:pPr>
          </w:p>
        </w:tc>
        <w:tc>
          <w:tcPr>
            <w:tcW w:w="4239" w:type="dxa"/>
          </w:tcPr>
          <w:p w:rsidR="004A68ED" w:rsidRDefault="004A68ED" w:rsidP="00640DEB">
            <w:pPr>
              <w:jc w:val="center"/>
              <w:rPr>
                <w:rFonts w:ascii="Arial" w:hAnsi="Arial" w:cs="Arial"/>
                <w:b/>
              </w:rPr>
            </w:pPr>
            <w:r w:rsidRPr="005F5546">
              <w:rPr>
                <w:rFonts w:ascii="Arial" w:hAnsi="Arial" w:cs="Arial"/>
                <w:b/>
              </w:rPr>
              <w:t>Pros</w:t>
            </w:r>
          </w:p>
          <w:p w:rsidR="004A68ED" w:rsidRPr="001075F1" w:rsidRDefault="004A68ED" w:rsidP="004A68ED">
            <w:pPr>
              <w:pStyle w:val="ListParagraph"/>
              <w:numPr>
                <w:ilvl w:val="0"/>
                <w:numId w:val="23"/>
              </w:numPr>
              <w:rPr>
                <w:rFonts w:ascii="Arial" w:hAnsi="Arial" w:cs="Arial"/>
                <w:b/>
              </w:rPr>
            </w:pPr>
          </w:p>
          <w:p w:rsidR="004A68ED" w:rsidRDefault="004A68ED" w:rsidP="00640DEB">
            <w:pPr>
              <w:jc w:val="center"/>
              <w:rPr>
                <w:rFonts w:ascii="Arial" w:hAnsi="Arial" w:cs="Arial"/>
                <w:b/>
              </w:rPr>
            </w:pPr>
          </w:p>
          <w:p w:rsidR="004A68ED" w:rsidRDefault="004A68ED" w:rsidP="00640DEB">
            <w:pPr>
              <w:jc w:val="center"/>
              <w:rPr>
                <w:rFonts w:ascii="Arial" w:hAnsi="Arial" w:cs="Arial"/>
                <w:b/>
              </w:rPr>
            </w:pPr>
          </w:p>
          <w:p w:rsidR="004A68ED" w:rsidRDefault="004A68ED" w:rsidP="00640DEB">
            <w:pPr>
              <w:jc w:val="center"/>
              <w:rPr>
                <w:rFonts w:ascii="Arial" w:hAnsi="Arial" w:cs="Arial"/>
                <w:b/>
              </w:rPr>
            </w:pPr>
          </w:p>
          <w:p w:rsidR="004A68ED" w:rsidRPr="001075F1" w:rsidRDefault="004A68ED" w:rsidP="004A68ED">
            <w:pPr>
              <w:pStyle w:val="ListParagraph"/>
              <w:numPr>
                <w:ilvl w:val="0"/>
                <w:numId w:val="23"/>
              </w:numPr>
              <w:rPr>
                <w:rFonts w:ascii="Arial" w:hAnsi="Arial" w:cs="Arial"/>
                <w:b/>
              </w:rPr>
            </w:pPr>
          </w:p>
          <w:p w:rsidR="004A68ED" w:rsidRDefault="004A68ED" w:rsidP="00640DEB">
            <w:pPr>
              <w:jc w:val="center"/>
              <w:rPr>
                <w:rFonts w:ascii="Arial" w:hAnsi="Arial" w:cs="Arial"/>
                <w:b/>
              </w:rPr>
            </w:pPr>
          </w:p>
          <w:p w:rsidR="004A68ED" w:rsidRDefault="004A68ED" w:rsidP="00640DEB">
            <w:pPr>
              <w:jc w:val="center"/>
              <w:rPr>
                <w:rFonts w:ascii="Arial" w:hAnsi="Arial" w:cs="Arial"/>
                <w:b/>
              </w:rPr>
            </w:pPr>
          </w:p>
          <w:p w:rsidR="004A68ED" w:rsidRPr="005F5546" w:rsidRDefault="004A68ED" w:rsidP="00640DEB">
            <w:pPr>
              <w:rPr>
                <w:rFonts w:ascii="Arial" w:hAnsi="Arial" w:cs="Arial"/>
                <w:b/>
              </w:rPr>
            </w:pPr>
          </w:p>
        </w:tc>
        <w:tc>
          <w:tcPr>
            <w:tcW w:w="3969" w:type="dxa"/>
          </w:tcPr>
          <w:p w:rsidR="004A68ED" w:rsidRDefault="004A68ED" w:rsidP="00640DEB">
            <w:pPr>
              <w:jc w:val="center"/>
              <w:rPr>
                <w:rFonts w:ascii="Arial" w:hAnsi="Arial" w:cs="Arial"/>
                <w:b/>
              </w:rPr>
            </w:pPr>
            <w:r>
              <w:rPr>
                <w:rFonts w:ascii="Arial" w:hAnsi="Arial" w:cs="Arial"/>
                <w:b/>
              </w:rPr>
              <w:t>Cons</w:t>
            </w:r>
          </w:p>
          <w:p w:rsidR="004A68ED" w:rsidRPr="001075F1" w:rsidRDefault="004A68ED" w:rsidP="004A68ED">
            <w:pPr>
              <w:pStyle w:val="ListParagraph"/>
              <w:numPr>
                <w:ilvl w:val="0"/>
                <w:numId w:val="24"/>
              </w:numPr>
              <w:rPr>
                <w:rFonts w:ascii="Arial" w:hAnsi="Arial" w:cs="Arial"/>
                <w:b/>
              </w:rPr>
            </w:pPr>
          </w:p>
          <w:p w:rsidR="004A68ED" w:rsidRDefault="004A68ED" w:rsidP="00640DEB">
            <w:pPr>
              <w:jc w:val="center"/>
              <w:rPr>
                <w:rFonts w:ascii="Arial" w:hAnsi="Arial" w:cs="Arial"/>
                <w:b/>
              </w:rPr>
            </w:pPr>
          </w:p>
          <w:p w:rsidR="004A68ED" w:rsidRDefault="004A68ED" w:rsidP="00640DEB">
            <w:pPr>
              <w:jc w:val="center"/>
              <w:rPr>
                <w:rFonts w:ascii="Arial" w:hAnsi="Arial" w:cs="Arial"/>
                <w:b/>
              </w:rPr>
            </w:pPr>
          </w:p>
          <w:p w:rsidR="004A68ED" w:rsidRDefault="004A68ED" w:rsidP="00640DEB">
            <w:pPr>
              <w:jc w:val="center"/>
              <w:rPr>
                <w:rFonts w:ascii="Arial" w:hAnsi="Arial" w:cs="Arial"/>
                <w:b/>
              </w:rPr>
            </w:pPr>
          </w:p>
          <w:p w:rsidR="004A68ED" w:rsidRPr="001075F1" w:rsidRDefault="004A68ED" w:rsidP="004A68ED">
            <w:pPr>
              <w:pStyle w:val="ListParagraph"/>
              <w:numPr>
                <w:ilvl w:val="0"/>
                <w:numId w:val="24"/>
              </w:numPr>
              <w:rPr>
                <w:rFonts w:ascii="Arial" w:hAnsi="Arial" w:cs="Arial"/>
                <w:b/>
              </w:rPr>
            </w:pPr>
          </w:p>
          <w:p w:rsidR="004A68ED" w:rsidRPr="005F5546" w:rsidRDefault="004A68ED" w:rsidP="00640DEB">
            <w:pPr>
              <w:jc w:val="center"/>
              <w:rPr>
                <w:rFonts w:ascii="Arial" w:hAnsi="Arial" w:cs="Arial"/>
                <w:b/>
              </w:rPr>
            </w:pPr>
          </w:p>
        </w:tc>
      </w:tr>
      <w:tr w:rsidR="004A68ED" w:rsidRPr="005F5546" w:rsidTr="00640DEB">
        <w:trPr>
          <w:trHeight w:val="446"/>
        </w:trPr>
        <w:tc>
          <w:tcPr>
            <w:tcW w:w="1368" w:type="dxa"/>
            <w:vAlign w:val="center"/>
          </w:tcPr>
          <w:p w:rsidR="004A68ED" w:rsidRDefault="004A68ED" w:rsidP="00640DEB">
            <w:pPr>
              <w:jc w:val="center"/>
              <w:rPr>
                <w:rFonts w:ascii="Arial" w:hAnsi="Arial" w:cs="Arial"/>
                <w:b/>
              </w:rPr>
            </w:pPr>
          </w:p>
          <w:p w:rsidR="004A68ED" w:rsidRDefault="004A68ED" w:rsidP="00640DEB">
            <w:pPr>
              <w:jc w:val="center"/>
              <w:rPr>
                <w:rFonts w:ascii="Arial" w:hAnsi="Arial" w:cs="Arial"/>
                <w:b/>
              </w:rPr>
            </w:pPr>
          </w:p>
          <w:p w:rsidR="004A68ED" w:rsidRDefault="004A68ED" w:rsidP="00640DEB">
            <w:pPr>
              <w:jc w:val="center"/>
              <w:rPr>
                <w:rFonts w:ascii="Arial" w:hAnsi="Arial" w:cs="Arial"/>
                <w:b/>
              </w:rPr>
            </w:pPr>
            <w:r>
              <w:rPr>
                <w:rFonts w:ascii="Arial" w:hAnsi="Arial" w:cs="Arial"/>
                <w:b/>
              </w:rPr>
              <w:t>Solution</w:t>
            </w:r>
          </w:p>
          <w:p w:rsidR="004A68ED" w:rsidRDefault="004A68ED" w:rsidP="00640DEB">
            <w:pPr>
              <w:jc w:val="center"/>
              <w:rPr>
                <w:rFonts w:ascii="Arial" w:hAnsi="Arial" w:cs="Arial"/>
                <w:b/>
              </w:rPr>
            </w:pPr>
          </w:p>
          <w:p w:rsidR="004A68ED" w:rsidRPr="005F5546" w:rsidRDefault="004A68ED" w:rsidP="00640DEB">
            <w:pPr>
              <w:jc w:val="center"/>
              <w:rPr>
                <w:rFonts w:ascii="Arial" w:hAnsi="Arial" w:cs="Arial"/>
                <w:b/>
              </w:rPr>
            </w:pPr>
          </w:p>
        </w:tc>
        <w:tc>
          <w:tcPr>
            <w:tcW w:w="8208" w:type="dxa"/>
            <w:gridSpan w:val="2"/>
          </w:tcPr>
          <w:p w:rsidR="004A68ED" w:rsidRDefault="004A68ED" w:rsidP="00640DEB">
            <w:pPr>
              <w:rPr>
                <w:rFonts w:ascii="Arial" w:hAnsi="Arial" w:cs="Arial"/>
                <w:b/>
              </w:rPr>
            </w:pPr>
            <w:r>
              <w:rPr>
                <w:rFonts w:ascii="Arial" w:hAnsi="Arial" w:cs="Arial"/>
                <w:b/>
              </w:rPr>
              <w:t>Choose the best solution.</w:t>
            </w:r>
          </w:p>
        </w:tc>
      </w:tr>
    </w:tbl>
    <w:p w:rsidR="004A68ED" w:rsidRPr="001075F1" w:rsidRDefault="004A68ED" w:rsidP="004A68ED">
      <w:pPr>
        <w:pStyle w:val="ListParagraph"/>
        <w:rPr>
          <w:rFonts w:ascii="Arial" w:hAnsi="Arial" w:cs="Arial"/>
          <w:b/>
          <w:u w:val="single"/>
        </w:rPr>
      </w:pPr>
    </w:p>
    <w:p w:rsidR="004A68ED" w:rsidRPr="001075F1" w:rsidRDefault="004A68ED" w:rsidP="004A68ED">
      <w:pPr>
        <w:pStyle w:val="ListParagraph"/>
        <w:numPr>
          <w:ilvl w:val="0"/>
          <w:numId w:val="10"/>
        </w:numPr>
        <w:rPr>
          <w:rFonts w:ascii="Arial" w:hAnsi="Arial" w:cs="Arial"/>
          <w:b/>
          <w:u w:val="single"/>
        </w:rPr>
      </w:pPr>
      <w:r w:rsidRPr="001075F1">
        <w:rPr>
          <w:rFonts w:ascii="Arial" w:hAnsi="Arial" w:cs="Arial"/>
        </w:rPr>
        <w:t>Reflect on the problem you have identified. Which solution did you implement at the time it happened? Do you think it was the best solution for the situation? Did you employ critical thinking in the moment? In hindsight, would another solution have worked better?</w:t>
      </w:r>
    </w:p>
    <w:p w:rsidR="00FD53A1" w:rsidRDefault="00FD53A1" w:rsidP="00FD53A1">
      <w:pPr>
        <w:rPr>
          <w:rFonts w:ascii="Arial" w:hAnsi="Arial" w:cs="Arial"/>
          <w:b/>
        </w:rPr>
      </w:pPr>
      <w:r w:rsidRPr="005F5546">
        <w:rPr>
          <w:rFonts w:ascii="Arial" w:hAnsi="Arial" w:cs="Arial"/>
          <w:b/>
        </w:rPr>
        <w:br w:type="page"/>
      </w:r>
    </w:p>
    <w:p w:rsidR="00C96CDC" w:rsidRPr="005F7655" w:rsidRDefault="00C96CDC" w:rsidP="00C96CDC">
      <w:pPr>
        <w:tabs>
          <w:tab w:val="left" w:pos="5349"/>
        </w:tabs>
        <w:rPr>
          <w:rFonts w:ascii="Arial" w:hAnsi="Arial" w:cs="Arial"/>
          <w:b/>
        </w:rPr>
      </w:pPr>
      <w:r>
        <w:rPr>
          <w:rFonts w:ascii="Arial" w:hAnsi="Arial" w:cs="Arial"/>
          <w:b/>
        </w:rPr>
        <w:lastRenderedPageBreak/>
        <w:t xml:space="preserve">GOAL 10: Develop Transferable Work Skills: </w:t>
      </w:r>
      <w:r w:rsidRPr="005F7655">
        <w:rPr>
          <w:rFonts w:ascii="Arial" w:hAnsi="Arial" w:cs="Arial"/>
          <w:b/>
        </w:rPr>
        <w:t xml:space="preserve">Assertiveness </w:t>
      </w:r>
    </w:p>
    <w:p w:rsidR="00C96CDC" w:rsidRDefault="00C96CDC" w:rsidP="00C96CDC">
      <w:pPr>
        <w:rPr>
          <w:rFonts w:ascii="Arial" w:hAnsi="Arial" w:cs="Arial"/>
          <w:i/>
        </w:rPr>
      </w:pPr>
      <w:r>
        <w:rPr>
          <w:rFonts w:ascii="Arial" w:hAnsi="Arial" w:cs="Arial"/>
          <w:i/>
        </w:rPr>
        <w:t xml:space="preserve">Use the internet and your own experiences to answer the questions below.  </w:t>
      </w:r>
    </w:p>
    <w:p w:rsidR="00C96CDC" w:rsidRDefault="00C96CDC" w:rsidP="00C96CDC">
      <w:pPr>
        <w:rPr>
          <w:rFonts w:ascii="Arial" w:hAnsi="Arial" w:cs="Arial"/>
        </w:rPr>
      </w:pPr>
      <w:r>
        <w:rPr>
          <w:rFonts w:ascii="Arial" w:hAnsi="Arial" w:cs="Arial"/>
        </w:rPr>
        <w:t xml:space="preserve">What is assertiveness? Provide </w:t>
      </w:r>
      <w:r>
        <w:rPr>
          <w:rFonts w:ascii="Arial" w:hAnsi="Arial" w:cs="Arial"/>
          <w:u w:val="single"/>
        </w:rPr>
        <w:t>at least</w:t>
      </w:r>
      <w:r>
        <w:rPr>
          <w:rFonts w:ascii="Arial" w:hAnsi="Arial" w:cs="Arial"/>
        </w:rPr>
        <w:t xml:space="preserve"> one reference for your definition</w:t>
      </w: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r>
        <w:rPr>
          <w:rFonts w:ascii="Arial" w:hAnsi="Arial" w:cs="Arial"/>
        </w:rPr>
        <w:t>What is the difference between assertiveness and aggressiveness when you are communicating with clients, colleagues, or a supervisor?</w:t>
      </w: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r>
        <w:rPr>
          <w:rFonts w:ascii="Arial" w:hAnsi="Arial" w:cs="Arial"/>
        </w:rPr>
        <w:t>In your opinion why is it important for a tutor to demonstrate assertiveness with tutees?</w:t>
      </w: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r>
        <w:rPr>
          <w:rFonts w:ascii="Arial" w:hAnsi="Arial" w:cs="Arial"/>
        </w:rPr>
        <w:t xml:space="preserve">Provide 2 examples of how you have personally demonstrated assertiveness with a client during a shift at the TLC.  How did your being assertive in these situations help the tutee? </w:t>
      </w:r>
    </w:p>
    <w:p w:rsidR="00C96CDC" w:rsidRDefault="00C96CDC" w:rsidP="00C96CDC">
      <w:pPr>
        <w:rPr>
          <w:rFonts w:ascii="Arial" w:hAnsi="Arial" w:cs="Arial"/>
        </w:rPr>
      </w:pPr>
      <w:r>
        <w:rPr>
          <w:rFonts w:ascii="Arial" w:hAnsi="Arial" w:cs="Arial"/>
        </w:rPr>
        <w:t>1.</w:t>
      </w: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r>
        <w:rPr>
          <w:rFonts w:ascii="Arial" w:hAnsi="Arial" w:cs="Arial"/>
        </w:rPr>
        <w:t>-------------------------------------------------------------------------------------------------------------------------------</w:t>
      </w:r>
    </w:p>
    <w:p w:rsidR="00C96CDC" w:rsidRDefault="00C96CDC" w:rsidP="00C96CDC">
      <w:pPr>
        <w:rPr>
          <w:rFonts w:ascii="Arial" w:hAnsi="Arial" w:cs="Arial"/>
        </w:rPr>
      </w:pPr>
      <w:r>
        <w:rPr>
          <w:rFonts w:ascii="Arial" w:hAnsi="Arial" w:cs="Arial"/>
        </w:rPr>
        <w:t>2.</w:t>
      </w: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rFonts w:ascii="Arial" w:hAnsi="Arial" w:cs="Arial"/>
        </w:rPr>
      </w:pPr>
    </w:p>
    <w:p w:rsidR="00C96CDC" w:rsidRDefault="00C96CDC" w:rsidP="00C96CDC">
      <w:pPr>
        <w:rPr>
          <w:b/>
        </w:rPr>
      </w:pPr>
    </w:p>
    <w:p w:rsidR="00827620" w:rsidRPr="00275292" w:rsidRDefault="00827620" w:rsidP="00827620">
      <w:pPr>
        <w:rPr>
          <w:rFonts w:ascii="Arial" w:hAnsi="Arial" w:cs="Arial"/>
          <w:b/>
          <w:lang w:val="en-US"/>
        </w:rPr>
      </w:pPr>
      <w:r w:rsidRPr="00275292">
        <w:rPr>
          <w:rFonts w:ascii="Arial" w:hAnsi="Arial" w:cs="Arial"/>
          <w:b/>
          <w:lang w:val="en-US"/>
        </w:rPr>
        <w:lastRenderedPageBreak/>
        <w:t>Reflect on your experience as a tutor.</w:t>
      </w:r>
    </w:p>
    <w:p w:rsidR="00827620" w:rsidRPr="00275292" w:rsidRDefault="00827620" w:rsidP="00827620">
      <w:pPr>
        <w:rPr>
          <w:rFonts w:ascii="Arial" w:hAnsi="Arial" w:cs="Arial"/>
          <w:b/>
          <w:lang w:val="en-US"/>
        </w:rPr>
      </w:pPr>
      <w:r w:rsidRPr="00275292">
        <w:rPr>
          <w:rFonts w:ascii="Arial" w:hAnsi="Arial" w:cs="Arial"/>
          <w:b/>
          <w:lang w:val="en-US"/>
        </w:rPr>
        <w:t xml:space="preserve">As a tutor, reflection is often one of your greatest tools. </w:t>
      </w:r>
    </w:p>
    <w:p w:rsidR="00827620" w:rsidRPr="00275292" w:rsidRDefault="00827620" w:rsidP="00827620">
      <w:pPr>
        <w:spacing w:after="0"/>
        <w:rPr>
          <w:rFonts w:ascii="Arial" w:hAnsi="Arial" w:cs="Arial"/>
          <w:b/>
          <w:sz w:val="24"/>
          <w:szCs w:val="32"/>
          <w:lang w:val="en-US"/>
        </w:rPr>
      </w:pPr>
      <w:r w:rsidRPr="00275292">
        <w:rPr>
          <w:rFonts w:ascii="Arial" w:hAnsi="Arial" w:cs="Arial"/>
          <w:b/>
          <w:sz w:val="24"/>
          <w:szCs w:val="32"/>
          <w:lang w:val="en-US"/>
        </w:rPr>
        <w:t>With that in mind what is…</w:t>
      </w:r>
    </w:p>
    <w:tbl>
      <w:tblPr>
        <w:tblStyle w:val="TableGrid2"/>
        <w:tblW w:w="0" w:type="auto"/>
        <w:tblLook w:val="04A0" w:firstRow="1" w:lastRow="0" w:firstColumn="1" w:lastColumn="0" w:noHBand="0" w:noVBand="1"/>
      </w:tblPr>
      <w:tblGrid>
        <w:gridCol w:w="9576"/>
      </w:tblGrid>
      <w:tr w:rsidR="00827620" w:rsidRPr="00DE44DB" w:rsidTr="00E84D2A">
        <w:trPr>
          <w:trHeight w:val="503"/>
        </w:trPr>
        <w:tc>
          <w:tcPr>
            <w:tcW w:w="9576" w:type="dxa"/>
          </w:tcPr>
          <w:p w:rsidR="00827620" w:rsidRPr="00226F4B" w:rsidRDefault="00827620" w:rsidP="00E84D2A">
            <w:pPr>
              <w:rPr>
                <w:rFonts w:ascii="Arial" w:hAnsi="Arial" w:cs="Arial"/>
                <w:b/>
                <w:lang w:val="en-US"/>
              </w:rPr>
            </w:pPr>
            <w:r w:rsidRPr="00226F4B">
              <w:rPr>
                <w:rFonts w:ascii="Arial" w:hAnsi="Arial" w:cs="Arial"/>
                <w:b/>
                <w:lang w:val="en-US"/>
              </w:rPr>
              <w:t>…your greatest strength as a tutor?</w:t>
            </w: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r w:rsidRPr="00DE44DB">
              <w:rPr>
                <w:rFonts w:ascii="Arial" w:hAnsi="Arial" w:cs="Arial"/>
                <w:lang w:val="en-US"/>
              </w:rPr>
              <w:t>Why do you consider it your greatest strength?</w:t>
            </w: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r w:rsidRPr="00DE44DB">
              <w:rPr>
                <w:rFonts w:ascii="Arial" w:hAnsi="Arial" w:cs="Arial"/>
                <w:lang w:val="en-US"/>
              </w:rPr>
              <w:t>How do you apply this strength when tutoring?</w:t>
            </w: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bl>
    <w:p w:rsidR="00827620" w:rsidRPr="00DE44DB" w:rsidRDefault="00827620" w:rsidP="00827620">
      <w:pPr>
        <w:spacing w:after="0" w:line="240" w:lineRule="auto"/>
        <w:rPr>
          <w:rFonts w:ascii="Arial" w:hAnsi="Arial" w:cs="Arial"/>
          <w:lang w:val="en-US"/>
        </w:rPr>
      </w:pPr>
    </w:p>
    <w:p w:rsidR="00827620" w:rsidRPr="00DE44DB" w:rsidRDefault="00827620" w:rsidP="00827620">
      <w:pPr>
        <w:spacing w:after="0"/>
        <w:rPr>
          <w:rFonts w:ascii="Arial" w:hAnsi="Arial" w:cs="Arial"/>
          <w:b/>
          <w:sz w:val="24"/>
          <w:szCs w:val="32"/>
          <w:lang w:val="en-US"/>
        </w:rPr>
      </w:pPr>
      <w:r w:rsidRPr="00DE44DB">
        <w:rPr>
          <w:rFonts w:ascii="Arial" w:hAnsi="Arial" w:cs="Arial"/>
          <w:b/>
          <w:sz w:val="24"/>
          <w:szCs w:val="32"/>
          <w:lang w:val="en-US"/>
        </w:rPr>
        <w:t xml:space="preserve">Now, </w:t>
      </w:r>
      <w:r>
        <w:rPr>
          <w:rFonts w:ascii="Arial" w:hAnsi="Arial" w:cs="Arial"/>
          <w:b/>
          <w:sz w:val="24"/>
          <w:szCs w:val="32"/>
          <w:lang w:val="en-US"/>
        </w:rPr>
        <w:t>did you accomplish you</w:t>
      </w:r>
      <w:r w:rsidR="001212A5">
        <w:rPr>
          <w:rFonts w:ascii="Arial" w:hAnsi="Arial" w:cs="Arial"/>
          <w:b/>
          <w:sz w:val="24"/>
          <w:szCs w:val="32"/>
          <w:lang w:val="en-US"/>
        </w:rPr>
        <w:t>r</w:t>
      </w:r>
      <w:r>
        <w:rPr>
          <w:rFonts w:ascii="Arial" w:hAnsi="Arial" w:cs="Arial"/>
          <w:b/>
          <w:sz w:val="24"/>
          <w:szCs w:val="32"/>
          <w:lang w:val="en-US"/>
        </w:rPr>
        <w:t xml:space="preserve"> Smart Goal?</w:t>
      </w:r>
    </w:p>
    <w:tbl>
      <w:tblPr>
        <w:tblStyle w:val="TableGrid2"/>
        <w:tblW w:w="0" w:type="auto"/>
        <w:tblLook w:val="04A0" w:firstRow="1" w:lastRow="0" w:firstColumn="1" w:lastColumn="0" w:noHBand="0" w:noVBand="1"/>
      </w:tblPr>
      <w:tblGrid>
        <w:gridCol w:w="9576"/>
      </w:tblGrid>
      <w:tr w:rsidR="00827620" w:rsidRPr="00DE44DB" w:rsidTr="00E84D2A">
        <w:trPr>
          <w:trHeight w:val="503"/>
        </w:trPr>
        <w:tc>
          <w:tcPr>
            <w:tcW w:w="9576" w:type="dxa"/>
          </w:tcPr>
          <w:p w:rsidR="00827620" w:rsidRPr="00226F4B" w:rsidRDefault="00827620" w:rsidP="00E84D2A">
            <w:pPr>
              <w:rPr>
                <w:rFonts w:ascii="Arial" w:hAnsi="Arial" w:cs="Arial"/>
                <w:b/>
                <w:lang w:val="en-US"/>
              </w:rPr>
            </w:pPr>
            <w:r w:rsidRPr="00226F4B">
              <w:rPr>
                <w:rFonts w:ascii="Arial" w:hAnsi="Arial" w:cs="Arial"/>
                <w:b/>
                <w:lang w:val="en-US"/>
              </w:rPr>
              <w:t>…</w:t>
            </w:r>
            <w:r>
              <w:rPr>
                <w:rFonts w:ascii="Arial" w:hAnsi="Arial" w:cs="Arial"/>
                <w:b/>
                <w:lang w:val="en-US"/>
              </w:rPr>
              <w:t>if ‘no’, why not?</w:t>
            </w: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r>
              <w:rPr>
                <w:rFonts w:ascii="Arial" w:hAnsi="Arial" w:cs="Arial"/>
                <w:lang w:val="en-US"/>
              </w:rPr>
              <w:t>If ‘yes’, how did it impact your tutoring sessions?</w:t>
            </w: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r>
              <w:rPr>
                <w:rFonts w:ascii="Arial" w:hAnsi="Arial" w:cs="Arial"/>
                <w:lang w:val="en-US"/>
              </w:rPr>
              <w:t>What were the biggest obstacles you faced in achieving your SMART goal?</w:t>
            </w: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r w:rsidR="00827620" w:rsidRPr="00DE44DB" w:rsidTr="00E84D2A">
        <w:trPr>
          <w:trHeight w:val="530"/>
        </w:trPr>
        <w:tc>
          <w:tcPr>
            <w:tcW w:w="9576" w:type="dxa"/>
          </w:tcPr>
          <w:p w:rsidR="00827620" w:rsidRPr="00DE44DB" w:rsidRDefault="00827620" w:rsidP="00E84D2A">
            <w:pPr>
              <w:rPr>
                <w:rFonts w:ascii="Arial" w:hAnsi="Arial" w:cs="Arial"/>
                <w:lang w:val="en-US"/>
              </w:rPr>
            </w:pPr>
          </w:p>
        </w:tc>
      </w:tr>
    </w:tbl>
    <w:p w:rsidR="00BD1304" w:rsidRDefault="00BD1304" w:rsidP="00BD1304">
      <w:pPr>
        <w:jc w:val="center"/>
        <w:rPr>
          <w:rFonts w:ascii="Arial" w:hAnsi="Arial" w:cs="Arial"/>
          <w:b/>
          <w:sz w:val="32"/>
        </w:rPr>
      </w:pPr>
    </w:p>
    <w:p w:rsidR="00BD1304" w:rsidRDefault="00BD1304" w:rsidP="00BD1304">
      <w:pPr>
        <w:jc w:val="center"/>
        <w:rPr>
          <w:rFonts w:ascii="Arial" w:hAnsi="Arial" w:cs="Arial"/>
          <w:b/>
          <w:sz w:val="32"/>
        </w:rPr>
      </w:pPr>
    </w:p>
    <w:p w:rsidR="00BD1304" w:rsidRDefault="00BD1304" w:rsidP="00BD1304">
      <w:pPr>
        <w:jc w:val="center"/>
        <w:rPr>
          <w:rFonts w:ascii="Arial" w:hAnsi="Arial" w:cs="Arial"/>
          <w:b/>
          <w:sz w:val="32"/>
        </w:rPr>
      </w:pPr>
    </w:p>
    <w:p w:rsidR="00BD1304" w:rsidRDefault="00BD1304" w:rsidP="00BD1304">
      <w:pPr>
        <w:jc w:val="center"/>
        <w:rPr>
          <w:rFonts w:ascii="Arial" w:hAnsi="Arial" w:cs="Arial"/>
          <w:b/>
          <w:sz w:val="32"/>
        </w:rPr>
      </w:pPr>
    </w:p>
    <w:p w:rsidR="00BD1304" w:rsidRDefault="00BD1304" w:rsidP="00BD1304">
      <w:pPr>
        <w:jc w:val="center"/>
        <w:rPr>
          <w:rFonts w:ascii="Arial" w:hAnsi="Arial" w:cs="Arial"/>
          <w:b/>
          <w:sz w:val="32"/>
        </w:rPr>
      </w:pPr>
    </w:p>
    <w:p w:rsidR="00BD1304" w:rsidRDefault="00BD1304" w:rsidP="00BD1304">
      <w:pPr>
        <w:jc w:val="center"/>
        <w:rPr>
          <w:rFonts w:ascii="Arial" w:hAnsi="Arial" w:cs="Arial"/>
          <w:b/>
          <w:sz w:val="32"/>
        </w:rPr>
      </w:pPr>
    </w:p>
    <w:p w:rsidR="00BD1304" w:rsidRDefault="00BD1304" w:rsidP="00BD1304">
      <w:pPr>
        <w:jc w:val="center"/>
        <w:rPr>
          <w:rFonts w:ascii="Arial" w:hAnsi="Arial" w:cs="Arial"/>
          <w:b/>
          <w:sz w:val="32"/>
        </w:rPr>
      </w:pPr>
      <w:r>
        <w:rPr>
          <w:rFonts w:ascii="Arial" w:hAnsi="Arial" w:cs="Arial"/>
          <w:b/>
          <w:sz w:val="32"/>
        </w:rPr>
        <w:t>Congratulations on completing all of your Passport Goals!</w:t>
      </w:r>
    </w:p>
    <w:p w:rsidR="00BD1304" w:rsidRDefault="00BD1304" w:rsidP="00BD1304">
      <w:pPr>
        <w:rPr>
          <w:rFonts w:ascii="Arial" w:hAnsi="Arial" w:cs="Arial"/>
        </w:rPr>
      </w:pPr>
    </w:p>
    <w:p w:rsidR="00BD1304" w:rsidRDefault="00BD1304" w:rsidP="00BD1304">
      <w:pPr>
        <w:jc w:val="center"/>
        <w:rPr>
          <w:rFonts w:ascii="Arial" w:hAnsi="Arial" w:cs="Arial"/>
          <w:b/>
        </w:rPr>
      </w:pPr>
    </w:p>
    <w:p w:rsidR="00BD1304" w:rsidRDefault="00BD1304" w:rsidP="00BD1304">
      <w:pPr>
        <w:jc w:val="center"/>
        <w:rPr>
          <w:rFonts w:ascii="Arial" w:hAnsi="Arial" w:cs="Arial"/>
          <w:b/>
          <w:sz w:val="36"/>
        </w:rPr>
      </w:pPr>
      <w:r>
        <w:rPr>
          <w:rFonts w:ascii="Arial" w:hAnsi="Arial" w:cs="Arial"/>
          <w:b/>
          <w:sz w:val="36"/>
        </w:rPr>
        <w:t>I’m done; now what?</w:t>
      </w:r>
    </w:p>
    <w:p w:rsidR="00BD1304" w:rsidRDefault="00BD1304" w:rsidP="00BD1304">
      <w:pPr>
        <w:rPr>
          <w:rFonts w:ascii="Arial" w:hAnsi="Arial" w:cs="Arial"/>
        </w:rPr>
      </w:pPr>
      <w:r>
        <w:rPr>
          <w:rFonts w:ascii="Arial" w:hAnsi="Arial" w:cs="Arial"/>
        </w:rPr>
        <w:t>If you complete your passport early, and would like to continue developing your tutoring skills during your down-time, please feel free to complete additional items. Please attach any additional work you do to this passport.</w:t>
      </w:r>
    </w:p>
    <w:p w:rsidR="00BD1304" w:rsidRDefault="00BD1304" w:rsidP="00BD1304">
      <w:pPr>
        <w:jc w:val="center"/>
        <w:rPr>
          <w:rFonts w:ascii="Arial" w:hAnsi="Arial" w:cs="Arial"/>
          <w:b/>
        </w:rPr>
      </w:pPr>
    </w:p>
    <w:p w:rsidR="00BD1304" w:rsidRDefault="00BD1304" w:rsidP="00BD1304">
      <w:pPr>
        <w:jc w:val="center"/>
        <w:rPr>
          <w:rFonts w:ascii="Arial" w:hAnsi="Arial" w:cs="Arial"/>
          <w:b/>
        </w:rPr>
      </w:pPr>
      <w:r>
        <w:rPr>
          <w:noProof/>
          <w:lang w:eastAsia="en-CA"/>
        </w:rPr>
        <w:drawing>
          <wp:anchor distT="0" distB="0" distL="114300" distR="114300" simplePos="0" relativeHeight="251665408" behindDoc="1" locked="0" layoutInCell="1" allowOverlap="1">
            <wp:simplePos x="0" y="0"/>
            <wp:positionH relativeFrom="column">
              <wp:posOffset>1648460</wp:posOffset>
            </wp:positionH>
            <wp:positionV relativeFrom="paragraph">
              <wp:posOffset>281940</wp:posOffset>
            </wp:positionV>
            <wp:extent cx="2914650" cy="908050"/>
            <wp:effectExtent l="0" t="0" r="0" b="6350"/>
            <wp:wrapThrough wrapText="bothSides">
              <wp:wrapPolygon edited="0">
                <wp:start x="0" y="0"/>
                <wp:lineTo x="0" y="21298"/>
                <wp:lineTo x="21459" y="21298"/>
                <wp:lineTo x="21459" y="0"/>
                <wp:lineTo x="0" y="0"/>
              </wp:wrapPolygon>
            </wp:wrapThrough>
            <wp:docPr id="1" name="Picture 1" descr="GBC_ER_Tutor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C_ER_Tutoring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908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Thank you for all your hard work and dedication!</w:t>
      </w:r>
    </w:p>
    <w:p w:rsidR="00D232FD" w:rsidRDefault="00D232FD"/>
    <w:sectPr w:rsidR="00D232FD" w:rsidSect="00681A5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AF" w:rsidRDefault="00DC3DAF" w:rsidP="00DC3DAF">
      <w:pPr>
        <w:spacing w:after="0" w:line="240" w:lineRule="auto"/>
      </w:pPr>
      <w:r>
        <w:separator/>
      </w:r>
    </w:p>
  </w:endnote>
  <w:endnote w:type="continuationSeparator" w:id="0">
    <w:p w:rsidR="00DC3DAF" w:rsidRDefault="00DC3DAF" w:rsidP="00DC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F" w:rsidRDefault="00DC3D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F" w:rsidRDefault="00DC3D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F" w:rsidRDefault="00DC3D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AF" w:rsidRDefault="00DC3DAF" w:rsidP="00DC3DAF">
      <w:pPr>
        <w:spacing w:after="0" w:line="240" w:lineRule="auto"/>
      </w:pPr>
      <w:r>
        <w:separator/>
      </w:r>
    </w:p>
  </w:footnote>
  <w:footnote w:type="continuationSeparator" w:id="0">
    <w:p w:rsidR="00DC3DAF" w:rsidRDefault="00DC3DAF" w:rsidP="00DC3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F" w:rsidRDefault="00DC3D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F" w:rsidRDefault="00DC3D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F" w:rsidRDefault="00DC3D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1961A58E" id="_x0000_i1027" type="#_x0000_t75" style="width:3in;height:3in" o:bullet="t"/>
    </w:pict>
  </w:numPicBullet>
  <w:abstractNum w:abstractNumId="0" w15:restartNumberingAfterBreak="0">
    <w:nsid w:val="063371C0"/>
    <w:multiLevelType w:val="hybridMultilevel"/>
    <w:tmpl w:val="A62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360F"/>
    <w:multiLevelType w:val="hybridMultilevel"/>
    <w:tmpl w:val="D3E82228"/>
    <w:lvl w:ilvl="0" w:tplc="D3D08D0E">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67" w:hanging="360"/>
      </w:pPr>
    </w:lvl>
    <w:lvl w:ilvl="2" w:tplc="0409001B" w:tentative="1">
      <w:start w:val="1"/>
      <w:numFmt w:val="lowerRoman"/>
      <w:lvlText w:val="%3."/>
      <w:lvlJc w:val="right"/>
      <w:pPr>
        <w:ind w:left="3987" w:hanging="180"/>
      </w:pPr>
    </w:lvl>
    <w:lvl w:ilvl="3" w:tplc="0409000F" w:tentative="1">
      <w:start w:val="1"/>
      <w:numFmt w:val="decimal"/>
      <w:lvlText w:val="%4."/>
      <w:lvlJc w:val="left"/>
      <w:pPr>
        <w:ind w:left="4707" w:hanging="360"/>
      </w:pPr>
    </w:lvl>
    <w:lvl w:ilvl="4" w:tplc="04090019" w:tentative="1">
      <w:start w:val="1"/>
      <w:numFmt w:val="lowerLetter"/>
      <w:lvlText w:val="%5."/>
      <w:lvlJc w:val="left"/>
      <w:pPr>
        <w:ind w:left="5427" w:hanging="360"/>
      </w:pPr>
    </w:lvl>
    <w:lvl w:ilvl="5" w:tplc="0409001B" w:tentative="1">
      <w:start w:val="1"/>
      <w:numFmt w:val="lowerRoman"/>
      <w:lvlText w:val="%6."/>
      <w:lvlJc w:val="right"/>
      <w:pPr>
        <w:ind w:left="6147" w:hanging="180"/>
      </w:pPr>
    </w:lvl>
    <w:lvl w:ilvl="6" w:tplc="0409000F" w:tentative="1">
      <w:start w:val="1"/>
      <w:numFmt w:val="decimal"/>
      <w:lvlText w:val="%7."/>
      <w:lvlJc w:val="left"/>
      <w:pPr>
        <w:ind w:left="6867" w:hanging="360"/>
      </w:pPr>
    </w:lvl>
    <w:lvl w:ilvl="7" w:tplc="04090019" w:tentative="1">
      <w:start w:val="1"/>
      <w:numFmt w:val="lowerLetter"/>
      <w:lvlText w:val="%8."/>
      <w:lvlJc w:val="left"/>
      <w:pPr>
        <w:ind w:left="7587" w:hanging="360"/>
      </w:pPr>
    </w:lvl>
    <w:lvl w:ilvl="8" w:tplc="0409001B" w:tentative="1">
      <w:start w:val="1"/>
      <w:numFmt w:val="lowerRoman"/>
      <w:lvlText w:val="%9."/>
      <w:lvlJc w:val="right"/>
      <w:pPr>
        <w:ind w:left="8307" w:hanging="180"/>
      </w:pPr>
    </w:lvl>
  </w:abstractNum>
  <w:abstractNum w:abstractNumId="2" w15:restartNumberingAfterBreak="0">
    <w:nsid w:val="14C87E7D"/>
    <w:multiLevelType w:val="hybridMultilevel"/>
    <w:tmpl w:val="D9D69432"/>
    <w:lvl w:ilvl="0" w:tplc="A5C870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82600"/>
    <w:multiLevelType w:val="hybridMultilevel"/>
    <w:tmpl w:val="45E83FF8"/>
    <w:lvl w:ilvl="0" w:tplc="172655E8">
      <w:start w:val="1"/>
      <w:numFmt w:val="lowerRoman"/>
      <w:lvlText w:val="%1)"/>
      <w:lvlJc w:val="left"/>
      <w:pPr>
        <w:tabs>
          <w:tab w:val="num" w:pos="1440"/>
        </w:tabs>
        <w:ind w:left="1440" w:hanging="720"/>
      </w:pPr>
    </w:lvl>
    <w:lvl w:ilvl="1" w:tplc="89422C6E">
      <w:start w:val="1"/>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B4F56B4"/>
    <w:multiLevelType w:val="hybridMultilevel"/>
    <w:tmpl w:val="E454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23522"/>
    <w:multiLevelType w:val="hybridMultilevel"/>
    <w:tmpl w:val="3F7E4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0349"/>
    <w:multiLevelType w:val="hybridMultilevel"/>
    <w:tmpl w:val="FCAC1C04"/>
    <w:lvl w:ilvl="0" w:tplc="41C81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90B5B"/>
    <w:multiLevelType w:val="hybridMultilevel"/>
    <w:tmpl w:val="A62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B046A"/>
    <w:multiLevelType w:val="hybridMultilevel"/>
    <w:tmpl w:val="FCAC1C04"/>
    <w:lvl w:ilvl="0" w:tplc="41C81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D75F9"/>
    <w:multiLevelType w:val="multilevel"/>
    <w:tmpl w:val="E2103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00ADF"/>
    <w:multiLevelType w:val="hybridMultilevel"/>
    <w:tmpl w:val="A62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67063"/>
    <w:multiLevelType w:val="hybridMultilevel"/>
    <w:tmpl w:val="BA6A1A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F401A6"/>
    <w:multiLevelType w:val="hybridMultilevel"/>
    <w:tmpl w:val="E98AED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5027AF"/>
    <w:multiLevelType w:val="hybridMultilevel"/>
    <w:tmpl w:val="508EE570"/>
    <w:lvl w:ilvl="0" w:tplc="69B6045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BA78AF"/>
    <w:multiLevelType w:val="hybridMultilevel"/>
    <w:tmpl w:val="A62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E1C3E"/>
    <w:multiLevelType w:val="hybridMultilevel"/>
    <w:tmpl w:val="0E3EE436"/>
    <w:lvl w:ilvl="0" w:tplc="983A8F5C">
      <w:start w:val="1"/>
      <w:numFmt w:val="upperLetter"/>
      <w:lvlText w:val="%1."/>
      <w:lvlJc w:val="left"/>
      <w:pPr>
        <w:ind w:left="2250" w:hanging="360"/>
      </w:pPr>
      <w:rPr>
        <w:b/>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16" w15:restartNumberingAfterBreak="0">
    <w:nsid w:val="4ED04B31"/>
    <w:multiLevelType w:val="hybridMultilevel"/>
    <w:tmpl w:val="7424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10B70"/>
    <w:multiLevelType w:val="hybridMultilevel"/>
    <w:tmpl w:val="371A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D6C10"/>
    <w:multiLevelType w:val="hybridMultilevel"/>
    <w:tmpl w:val="A44C7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833EFD"/>
    <w:multiLevelType w:val="hybridMultilevel"/>
    <w:tmpl w:val="9B8AA6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E3239"/>
    <w:multiLevelType w:val="hybridMultilevel"/>
    <w:tmpl w:val="FA3A273C"/>
    <w:lvl w:ilvl="0" w:tplc="9D94BF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1E9021C"/>
    <w:multiLevelType w:val="hybridMultilevel"/>
    <w:tmpl w:val="D6F614DC"/>
    <w:lvl w:ilvl="0" w:tplc="B21C5D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C1545F"/>
    <w:multiLevelType w:val="hybridMultilevel"/>
    <w:tmpl w:val="30244C66"/>
    <w:lvl w:ilvl="0" w:tplc="0EA2CCE6">
      <w:start w:val="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6"/>
  </w:num>
  <w:num w:numId="12">
    <w:abstractNumId w:val="4"/>
  </w:num>
  <w:num w:numId="13">
    <w:abstractNumId w:val="5"/>
  </w:num>
  <w:num w:numId="14">
    <w:abstractNumId w:val="19"/>
  </w:num>
  <w:num w:numId="15">
    <w:abstractNumId w:val="11"/>
  </w:num>
  <w:num w:numId="16">
    <w:abstractNumId w:val="12"/>
  </w:num>
  <w:num w:numId="17">
    <w:abstractNumId w:val="2"/>
  </w:num>
  <w:num w:numId="18">
    <w:abstractNumId w:val="16"/>
  </w:num>
  <w:num w:numId="19">
    <w:abstractNumId w:val="20"/>
  </w:num>
  <w:num w:numId="20">
    <w:abstractNumId w:val="22"/>
  </w:num>
  <w:num w:numId="21">
    <w:abstractNumId w:val="10"/>
  </w:num>
  <w:num w:numId="22">
    <w:abstractNumId w:val="7"/>
  </w:num>
  <w:num w:numId="23">
    <w:abstractNumId w:val="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62"/>
    <w:rsid w:val="00022680"/>
    <w:rsid w:val="000233DC"/>
    <w:rsid w:val="00080BD9"/>
    <w:rsid w:val="000B2CD7"/>
    <w:rsid w:val="000D35AA"/>
    <w:rsid w:val="000E041F"/>
    <w:rsid w:val="000F2259"/>
    <w:rsid w:val="001212A5"/>
    <w:rsid w:val="00191C62"/>
    <w:rsid w:val="00196111"/>
    <w:rsid w:val="001C1BE6"/>
    <w:rsid w:val="002A7583"/>
    <w:rsid w:val="002D5A7C"/>
    <w:rsid w:val="002E6FF5"/>
    <w:rsid w:val="00300C7E"/>
    <w:rsid w:val="0032499F"/>
    <w:rsid w:val="00374D13"/>
    <w:rsid w:val="003B3ABE"/>
    <w:rsid w:val="003C2BE3"/>
    <w:rsid w:val="003C6ECF"/>
    <w:rsid w:val="003D4B40"/>
    <w:rsid w:val="003E6E30"/>
    <w:rsid w:val="003F5C44"/>
    <w:rsid w:val="00406676"/>
    <w:rsid w:val="00487A63"/>
    <w:rsid w:val="004A68ED"/>
    <w:rsid w:val="004D2E7D"/>
    <w:rsid w:val="0055333D"/>
    <w:rsid w:val="005E4C57"/>
    <w:rsid w:val="005F7655"/>
    <w:rsid w:val="00681A51"/>
    <w:rsid w:val="006A32B8"/>
    <w:rsid w:val="006A64D5"/>
    <w:rsid w:val="006B4239"/>
    <w:rsid w:val="006F0EEE"/>
    <w:rsid w:val="007332D4"/>
    <w:rsid w:val="007422A5"/>
    <w:rsid w:val="00752542"/>
    <w:rsid w:val="00790AB9"/>
    <w:rsid w:val="007D02E6"/>
    <w:rsid w:val="0082208F"/>
    <w:rsid w:val="00827620"/>
    <w:rsid w:val="00842476"/>
    <w:rsid w:val="008C7372"/>
    <w:rsid w:val="0092330E"/>
    <w:rsid w:val="00946725"/>
    <w:rsid w:val="00990B1E"/>
    <w:rsid w:val="00995DD0"/>
    <w:rsid w:val="009D2453"/>
    <w:rsid w:val="00A01DA6"/>
    <w:rsid w:val="00A22079"/>
    <w:rsid w:val="00A64785"/>
    <w:rsid w:val="00A81D87"/>
    <w:rsid w:val="00A93864"/>
    <w:rsid w:val="00A9736C"/>
    <w:rsid w:val="00AC0B13"/>
    <w:rsid w:val="00AC13C7"/>
    <w:rsid w:val="00B174C1"/>
    <w:rsid w:val="00B17531"/>
    <w:rsid w:val="00B2570D"/>
    <w:rsid w:val="00B745DB"/>
    <w:rsid w:val="00B7779A"/>
    <w:rsid w:val="00BD0F22"/>
    <w:rsid w:val="00BD1304"/>
    <w:rsid w:val="00C139F1"/>
    <w:rsid w:val="00C46812"/>
    <w:rsid w:val="00C52076"/>
    <w:rsid w:val="00C96CDC"/>
    <w:rsid w:val="00CE0CD7"/>
    <w:rsid w:val="00D02B6D"/>
    <w:rsid w:val="00D22360"/>
    <w:rsid w:val="00D232FD"/>
    <w:rsid w:val="00D53D57"/>
    <w:rsid w:val="00DC34B1"/>
    <w:rsid w:val="00DC3DAF"/>
    <w:rsid w:val="00E03073"/>
    <w:rsid w:val="00E34670"/>
    <w:rsid w:val="00E522DC"/>
    <w:rsid w:val="00EA24C7"/>
    <w:rsid w:val="00EA771C"/>
    <w:rsid w:val="00EA77F2"/>
    <w:rsid w:val="00F041DF"/>
    <w:rsid w:val="00F17BBF"/>
    <w:rsid w:val="00F33CD5"/>
    <w:rsid w:val="00FD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5:docId w15:val="{78BA988E-1D25-4180-849C-4741F08E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9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79A"/>
    <w:pPr>
      <w:ind w:left="720"/>
      <w:contextualSpacing/>
    </w:pPr>
  </w:style>
  <w:style w:type="table" w:styleId="TableGrid">
    <w:name w:val="Table Grid"/>
    <w:basedOn w:val="TableNormal"/>
    <w:uiPriority w:val="59"/>
    <w:rsid w:val="00B7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B7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542"/>
    <w:rPr>
      <w:color w:val="0000FF" w:themeColor="hyperlink"/>
      <w:u w:val="single"/>
    </w:rPr>
  </w:style>
  <w:style w:type="paragraph" w:styleId="NoSpacing">
    <w:name w:val="No Spacing"/>
    <w:link w:val="NoSpacingChar"/>
    <w:uiPriority w:val="1"/>
    <w:qFormat/>
    <w:rsid w:val="00681A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81A51"/>
    <w:rPr>
      <w:rFonts w:eastAsiaTheme="minorEastAsia"/>
      <w:lang w:eastAsia="ja-JP"/>
    </w:rPr>
  </w:style>
  <w:style w:type="paragraph" w:styleId="BalloonText">
    <w:name w:val="Balloon Text"/>
    <w:basedOn w:val="Normal"/>
    <w:link w:val="BalloonTextChar"/>
    <w:uiPriority w:val="99"/>
    <w:semiHidden/>
    <w:unhideWhenUsed/>
    <w:rsid w:val="0068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51"/>
    <w:rPr>
      <w:rFonts w:ascii="Tahoma" w:hAnsi="Tahoma" w:cs="Tahoma"/>
      <w:sz w:val="16"/>
      <w:szCs w:val="16"/>
      <w:lang w:val="en-CA"/>
    </w:rPr>
  </w:style>
  <w:style w:type="character" w:styleId="FollowedHyperlink">
    <w:name w:val="FollowedHyperlink"/>
    <w:basedOn w:val="DefaultParagraphFont"/>
    <w:uiPriority w:val="99"/>
    <w:semiHidden/>
    <w:unhideWhenUsed/>
    <w:rsid w:val="0092330E"/>
    <w:rPr>
      <w:color w:val="800080" w:themeColor="followedHyperlink"/>
      <w:u w:val="single"/>
    </w:rPr>
  </w:style>
  <w:style w:type="paragraph" w:styleId="NormalWeb">
    <w:name w:val="Normal (Web)"/>
    <w:basedOn w:val="Normal"/>
    <w:uiPriority w:val="99"/>
    <w:unhideWhenUsed/>
    <w:rsid w:val="0092330E"/>
    <w:pPr>
      <w:spacing w:before="100" w:beforeAutospacing="1" w:after="100" w:afterAutospacing="1" w:line="240" w:lineRule="auto"/>
      <w:ind w:left="567"/>
    </w:pPr>
    <w:rPr>
      <w:rFonts w:ascii="Arial" w:eastAsia="Times New Roman" w:hAnsi="Arial" w:cs="Arial"/>
      <w:color w:val="000000"/>
      <w:lang w:val="en-US"/>
    </w:rPr>
  </w:style>
  <w:style w:type="table" w:customStyle="1" w:styleId="TableGrid2">
    <w:name w:val="Table Grid2"/>
    <w:basedOn w:val="TableNormal"/>
    <w:next w:val="TableGrid"/>
    <w:uiPriority w:val="59"/>
    <w:rsid w:val="00EA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2259"/>
    <w:rPr>
      <w:sz w:val="16"/>
      <w:szCs w:val="16"/>
    </w:rPr>
  </w:style>
  <w:style w:type="paragraph" w:styleId="CommentText">
    <w:name w:val="annotation text"/>
    <w:basedOn w:val="Normal"/>
    <w:link w:val="CommentTextChar"/>
    <w:uiPriority w:val="99"/>
    <w:semiHidden/>
    <w:unhideWhenUsed/>
    <w:rsid w:val="000F2259"/>
    <w:pPr>
      <w:spacing w:line="240" w:lineRule="auto"/>
    </w:pPr>
    <w:rPr>
      <w:sz w:val="20"/>
      <w:szCs w:val="20"/>
    </w:rPr>
  </w:style>
  <w:style w:type="character" w:customStyle="1" w:styleId="CommentTextChar">
    <w:name w:val="Comment Text Char"/>
    <w:basedOn w:val="DefaultParagraphFont"/>
    <w:link w:val="CommentText"/>
    <w:uiPriority w:val="99"/>
    <w:semiHidden/>
    <w:rsid w:val="000F2259"/>
    <w:rPr>
      <w:sz w:val="20"/>
      <w:szCs w:val="20"/>
      <w:lang w:val="en-CA"/>
    </w:rPr>
  </w:style>
  <w:style w:type="paragraph" w:styleId="CommentSubject">
    <w:name w:val="annotation subject"/>
    <w:basedOn w:val="CommentText"/>
    <w:next w:val="CommentText"/>
    <w:link w:val="CommentSubjectChar"/>
    <w:uiPriority w:val="99"/>
    <w:semiHidden/>
    <w:unhideWhenUsed/>
    <w:rsid w:val="000F2259"/>
    <w:rPr>
      <w:b/>
      <w:bCs/>
    </w:rPr>
  </w:style>
  <w:style w:type="character" w:customStyle="1" w:styleId="CommentSubjectChar">
    <w:name w:val="Comment Subject Char"/>
    <w:basedOn w:val="CommentTextChar"/>
    <w:link w:val="CommentSubject"/>
    <w:uiPriority w:val="99"/>
    <w:semiHidden/>
    <w:rsid w:val="000F2259"/>
    <w:rPr>
      <w:b/>
      <w:bCs/>
      <w:sz w:val="20"/>
      <w:szCs w:val="20"/>
      <w:lang w:val="en-CA"/>
    </w:rPr>
  </w:style>
  <w:style w:type="paragraph" w:styleId="Header">
    <w:name w:val="header"/>
    <w:basedOn w:val="Normal"/>
    <w:link w:val="HeaderChar"/>
    <w:uiPriority w:val="99"/>
    <w:unhideWhenUsed/>
    <w:rsid w:val="00DC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DAF"/>
    <w:rPr>
      <w:lang w:val="en-CA"/>
    </w:rPr>
  </w:style>
  <w:style w:type="paragraph" w:styleId="Footer">
    <w:name w:val="footer"/>
    <w:basedOn w:val="Normal"/>
    <w:link w:val="FooterChar"/>
    <w:uiPriority w:val="99"/>
    <w:unhideWhenUsed/>
    <w:rsid w:val="00DC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DAF"/>
    <w:rPr>
      <w:lang w:val="en-CA"/>
    </w:rPr>
  </w:style>
  <w:style w:type="table" w:customStyle="1" w:styleId="TableGrid11">
    <w:name w:val="Table Grid11"/>
    <w:basedOn w:val="TableNormal"/>
    <w:next w:val="TableGrid"/>
    <w:uiPriority w:val="59"/>
    <w:rsid w:val="00C96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494">
      <w:bodyDiv w:val="1"/>
      <w:marLeft w:val="0"/>
      <w:marRight w:val="0"/>
      <w:marTop w:val="0"/>
      <w:marBottom w:val="0"/>
      <w:divBdr>
        <w:top w:val="none" w:sz="0" w:space="0" w:color="auto"/>
        <w:left w:val="none" w:sz="0" w:space="0" w:color="auto"/>
        <w:bottom w:val="none" w:sz="0" w:space="0" w:color="auto"/>
        <w:right w:val="none" w:sz="0" w:space="0" w:color="auto"/>
      </w:divBdr>
    </w:div>
    <w:div w:id="148519336">
      <w:bodyDiv w:val="1"/>
      <w:marLeft w:val="0"/>
      <w:marRight w:val="0"/>
      <w:marTop w:val="0"/>
      <w:marBottom w:val="0"/>
      <w:divBdr>
        <w:top w:val="none" w:sz="0" w:space="0" w:color="auto"/>
        <w:left w:val="none" w:sz="0" w:space="0" w:color="auto"/>
        <w:bottom w:val="none" w:sz="0" w:space="0" w:color="auto"/>
        <w:right w:val="none" w:sz="0" w:space="0" w:color="auto"/>
      </w:divBdr>
    </w:div>
    <w:div w:id="270555470">
      <w:bodyDiv w:val="1"/>
      <w:marLeft w:val="0"/>
      <w:marRight w:val="0"/>
      <w:marTop w:val="0"/>
      <w:marBottom w:val="0"/>
      <w:divBdr>
        <w:top w:val="none" w:sz="0" w:space="0" w:color="auto"/>
        <w:left w:val="none" w:sz="0" w:space="0" w:color="auto"/>
        <w:bottom w:val="none" w:sz="0" w:space="0" w:color="auto"/>
        <w:right w:val="none" w:sz="0" w:space="0" w:color="auto"/>
      </w:divBdr>
    </w:div>
    <w:div w:id="278417101">
      <w:bodyDiv w:val="1"/>
      <w:marLeft w:val="0"/>
      <w:marRight w:val="0"/>
      <w:marTop w:val="0"/>
      <w:marBottom w:val="0"/>
      <w:divBdr>
        <w:top w:val="none" w:sz="0" w:space="0" w:color="auto"/>
        <w:left w:val="none" w:sz="0" w:space="0" w:color="auto"/>
        <w:bottom w:val="none" w:sz="0" w:space="0" w:color="auto"/>
        <w:right w:val="none" w:sz="0" w:space="0" w:color="auto"/>
      </w:divBdr>
    </w:div>
    <w:div w:id="403844516">
      <w:bodyDiv w:val="1"/>
      <w:marLeft w:val="0"/>
      <w:marRight w:val="0"/>
      <w:marTop w:val="0"/>
      <w:marBottom w:val="0"/>
      <w:divBdr>
        <w:top w:val="none" w:sz="0" w:space="0" w:color="auto"/>
        <w:left w:val="none" w:sz="0" w:space="0" w:color="auto"/>
        <w:bottom w:val="none" w:sz="0" w:space="0" w:color="auto"/>
        <w:right w:val="none" w:sz="0" w:space="0" w:color="auto"/>
      </w:divBdr>
    </w:div>
    <w:div w:id="659431083">
      <w:bodyDiv w:val="1"/>
      <w:marLeft w:val="0"/>
      <w:marRight w:val="0"/>
      <w:marTop w:val="0"/>
      <w:marBottom w:val="0"/>
      <w:divBdr>
        <w:top w:val="none" w:sz="0" w:space="0" w:color="auto"/>
        <w:left w:val="none" w:sz="0" w:space="0" w:color="auto"/>
        <w:bottom w:val="none" w:sz="0" w:space="0" w:color="auto"/>
        <w:right w:val="none" w:sz="0" w:space="0" w:color="auto"/>
      </w:divBdr>
    </w:div>
    <w:div w:id="692076921">
      <w:bodyDiv w:val="1"/>
      <w:marLeft w:val="0"/>
      <w:marRight w:val="0"/>
      <w:marTop w:val="0"/>
      <w:marBottom w:val="0"/>
      <w:divBdr>
        <w:top w:val="none" w:sz="0" w:space="0" w:color="auto"/>
        <w:left w:val="none" w:sz="0" w:space="0" w:color="auto"/>
        <w:bottom w:val="none" w:sz="0" w:space="0" w:color="auto"/>
        <w:right w:val="none" w:sz="0" w:space="0" w:color="auto"/>
      </w:divBdr>
    </w:div>
    <w:div w:id="742064575">
      <w:bodyDiv w:val="1"/>
      <w:marLeft w:val="0"/>
      <w:marRight w:val="0"/>
      <w:marTop w:val="0"/>
      <w:marBottom w:val="0"/>
      <w:divBdr>
        <w:top w:val="none" w:sz="0" w:space="0" w:color="auto"/>
        <w:left w:val="none" w:sz="0" w:space="0" w:color="auto"/>
        <w:bottom w:val="none" w:sz="0" w:space="0" w:color="auto"/>
        <w:right w:val="none" w:sz="0" w:space="0" w:color="auto"/>
      </w:divBdr>
    </w:div>
    <w:div w:id="954100276">
      <w:bodyDiv w:val="1"/>
      <w:marLeft w:val="0"/>
      <w:marRight w:val="0"/>
      <w:marTop w:val="0"/>
      <w:marBottom w:val="0"/>
      <w:divBdr>
        <w:top w:val="none" w:sz="0" w:space="0" w:color="auto"/>
        <w:left w:val="none" w:sz="0" w:space="0" w:color="auto"/>
        <w:bottom w:val="none" w:sz="0" w:space="0" w:color="auto"/>
        <w:right w:val="none" w:sz="0" w:space="0" w:color="auto"/>
      </w:divBdr>
    </w:div>
    <w:div w:id="1048410367">
      <w:bodyDiv w:val="1"/>
      <w:marLeft w:val="0"/>
      <w:marRight w:val="0"/>
      <w:marTop w:val="0"/>
      <w:marBottom w:val="0"/>
      <w:divBdr>
        <w:top w:val="none" w:sz="0" w:space="0" w:color="auto"/>
        <w:left w:val="none" w:sz="0" w:space="0" w:color="auto"/>
        <w:bottom w:val="none" w:sz="0" w:space="0" w:color="auto"/>
        <w:right w:val="none" w:sz="0" w:space="0" w:color="auto"/>
      </w:divBdr>
    </w:div>
    <w:div w:id="1381856835">
      <w:bodyDiv w:val="1"/>
      <w:marLeft w:val="0"/>
      <w:marRight w:val="0"/>
      <w:marTop w:val="0"/>
      <w:marBottom w:val="0"/>
      <w:divBdr>
        <w:top w:val="none" w:sz="0" w:space="0" w:color="auto"/>
        <w:left w:val="none" w:sz="0" w:space="0" w:color="auto"/>
        <w:bottom w:val="none" w:sz="0" w:space="0" w:color="auto"/>
        <w:right w:val="none" w:sz="0" w:space="0" w:color="auto"/>
      </w:divBdr>
    </w:div>
    <w:div w:id="1527907252">
      <w:bodyDiv w:val="1"/>
      <w:marLeft w:val="0"/>
      <w:marRight w:val="0"/>
      <w:marTop w:val="0"/>
      <w:marBottom w:val="0"/>
      <w:divBdr>
        <w:top w:val="none" w:sz="0" w:space="0" w:color="auto"/>
        <w:left w:val="none" w:sz="0" w:space="0" w:color="auto"/>
        <w:bottom w:val="none" w:sz="0" w:space="0" w:color="auto"/>
        <w:right w:val="none" w:sz="0" w:space="0" w:color="auto"/>
      </w:divBdr>
    </w:div>
    <w:div w:id="1564364412">
      <w:bodyDiv w:val="1"/>
      <w:marLeft w:val="0"/>
      <w:marRight w:val="0"/>
      <w:marTop w:val="0"/>
      <w:marBottom w:val="0"/>
      <w:divBdr>
        <w:top w:val="none" w:sz="0" w:space="0" w:color="auto"/>
        <w:left w:val="none" w:sz="0" w:space="0" w:color="auto"/>
        <w:bottom w:val="none" w:sz="0" w:space="0" w:color="auto"/>
        <w:right w:val="none" w:sz="0" w:space="0" w:color="auto"/>
      </w:divBdr>
    </w:div>
    <w:div w:id="1570967417">
      <w:bodyDiv w:val="1"/>
      <w:marLeft w:val="0"/>
      <w:marRight w:val="0"/>
      <w:marTop w:val="0"/>
      <w:marBottom w:val="0"/>
      <w:divBdr>
        <w:top w:val="none" w:sz="0" w:space="0" w:color="auto"/>
        <w:left w:val="none" w:sz="0" w:space="0" w:color="auto"/>
        <w:bottom w:val="none" w:sz="0" w:space="0" w:color="auto"/>
        <w:right w:val="none" w:sz="0" w:space="0" w:color="auto"/>
      </w:divBdr>
    </w:div>
    <w:div w:id="1718429173">
      <w:bodyDiv w:val="1"/>
      <w:marLeft w:val="0"/>
      <w:marRight w:val="0"/>
      <w:marTop w:val="0"/>
      <w:marBottom w:val="0"/>
      <w:divBdr>
        <w:top w:val="none" w:sz="0" w:space="0" w:color="auto"/>
        <w:left w:val="none" w:sz="0" w:space="0" w:color="auto"/>
        <w:bottom w:val="none" w:sz="0" w:space="0" w:color="auto"/>
        <w:right w:val="none" w:sz="0" w:space="0" w:color="auto"/>
      </w:divBdr>
    </w:div>
    <w:div w:id="1857191641">
      <w:bodyDiv w:val="1"/>
      <w:marLeft w:val="0"/>
      <w:marRight w:val="0"/>
      <w:marTop w:val="0"/>
      <w:marBottom w:val="0"/>
      <w:divBdr>
        <w:top w:val="none" w:sz="0" w:space="0" w:color="auto"/>
        <w:left w:val="none" w:sz="0" w:space="0" w:color="auto"/>
        <w:bottom w:val="none" w:sz="0" w:space="0" w:color="auto"/>
        <w:right w:val="none" w:sz="0" w:space="0" w:color="auto"/>
      </w:divBdr>
      <w:divsChild>
        <w:div w:id="1875728229">
          <w:marLeft w:val="0"/>
          <w:marRight w:val="0"/>
          <w:marTop w:val="0"/>
          <w:marBottom w:val="0"/>
          <w:divBdr>
            <w:top w:val="none" w:sz="0" w:space="0" w:color="auto"/>
            <w:left w:val="none" w:sz="0" w:space="0" w:color="auto"/>
            <w:bottom w:val="none" w:sz="0" w:space="0" w:color="auto"/>
            <w:right w:val="none" w:sz="0" w:space="0" w:color="auto"/>
          </w:divBdr>
          <w:divsChild>
            <w:div w:id="1713266040">
              <w:marLeft w:val="0"/>
              <w:marRight w:val="0"/>
              <w:marTop w:val="0"/>
              <w:marBottom w:val="0"/>
              <w:divBdr>
                <w:top w:val="none" w:sz="0" w:space="0" w:color="auto"/>
                <w:left w:val="none" w:sz="0" w:space="0" w:color="auto"/>
                <w:bottom w:val="none" w:sz="0" w:space="0" w:color="auto"/>
                <w:right w:val="none" w:sz="0" w:space="0" w:color="auto"/>
              </w:divBdr>
              <w:divsChild>
                <w:div w:id="1562405508">
                  <w:marLeft w:val="0"/>
                  <w:marRight w:val="0"/>
                  <w:marTop w:val="0"/>
                  <w:marBottom w:val="0"/>
                  <w:divBdr>
                    <w:top w:val="none" w:sz="0" w:space="0" w:color="auto"/>
                    <w:left w:val="none" w:sz="0" w:space="0" w:color="auto"/>
                    <w:bottom w:val="none" w:sz="0" w:space="0" w:color="auto"/>
                    <w:right w:val="none" w:sz="0" w:space="0" w:color="auto"/>
                  </w:divBdr>
                  <w:divsChild>
                    <w:div w:id="34357472">
                      <w:marLeft w:val="0"/>
                      <w:marRight w:val="0"/>
                      <w:marTop w:val="0"/>
                      <w:marBottom w:val="0"/>
                      <w:divBdr>
                        <w:top w:val="none" w:sz="0" w:space="0" w:color="auto"/>
                        <w:left w:val="none" w:sz="0" w:space="0" w:color="auto"/>
                        <w:bottom w:val="none" w:sz="0" w:space="0" w:color="auto"/>
                        <w:right w:val="none" w:sz="0" w:space="0" w:color="auto"/>
                      </w:divBdr>
                      <w:divsChild>
                        <w:div w:id="4616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pomona.edu/writingpartnerresources/resources/writing-fellow-resources/strategies-for-consultations/connecting-with-the-student-2/students-who-identify-as-learning-disabled/"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youtube.com/watch?v=jWs1JkpLmQI"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orgebrown.ca/uploadedFiles/TLC/_documents/PEAS%20Framework%20for%20Critical%20Thinki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BqVb_JT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hrc-ccdp.gc.ca/eng/content/what-discrimination-1" TargetMode="External"/><Relationship Id="rId23" Type="http://schemas.openxmlformats.org/officeDocument/2006/relationships/footer" Target="footer3.xml"/><Relationship Id="rId10" Type="http://schemas.openxmlformats.org/officeDocument/2006/relationships/hyperlink" Target="http://library.georgebrown.ca/studytools/tutorial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utism.org.uk/about/what-is/asd.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passport is designed to help you expand your familiarity with TLC resources and policies and develop your skills as a tutor.  Please use your non-tutoring time in the TLC to complete this passport within one semester. It is important that you complete the first 5 goals in this passport prior to intersession (mid-semester break) and the last 5 before your tutor-evaluation at the end of the semester.  Consult with your Advisor if you have any questions or difficulties completing any of your goals, and remember to turn it in for review once you have completed all 10 goals.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74E822-1D97-43D9-B74C-8A897FA2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18</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Peer Tutor Passport</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Tutor Passport</dc:title>
  <dc:subject>English</dc:subject>
  <dc:creator>Passport #2</dc:creator>
  <cp:lastModifiedBy>Meighan Sutherland</cp:lastModifiedBy>
  <cp:revision>60</cp:revision>
  <cp:lastPrinted>2016-10-18T14:19:00Z</cp:lastPrinted>
  <dcterms:created xsi:type="dcterms:W3CDTF">2013-11-20T16:21:00Z</dcterms:created>
  <dcterms:modified xsi:type="dcterms:W3CDTF">2018-03-20T19:11:00Z</dcterms:modified>
</cp:coreProperties>
</file>