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B384A" w14:textId="77777777" w:rsidR="00502475" w:rsidRPr="00903BD3" w:rsidRDefault="00502475" w:rsidP="00502475">
      <w:pPr>
        <w:pStyle w:val="Titre"/>
        <w:spacing w:before="0" w:after="0" w:line="240" w:lineRule="auto"/>
        <w:contextualSpacing/>
        <w:jc w:val="center"/>
        <w:rPr>
          <w:rFonts w:asciiTheme="minorHAnsi" w:eastAsiaTheme="majorEastAsia" w:hAnsiTheme="minorHAnsi" w:cstheme="minorHAnsi"/>
          <w:caps w:val="0"/>
          <w:color w:val="auto"/>
          <w:spacing w:val="-10"/>
          <w:sz w:val="36"/>
          <w:szCs w:val="56"/>
          <w:lang w:bidi="ar-SA"/>
        </w:rPr>
      </w:pPr>
    </w:p>
    <w:p w14:paraId="494B62B9" w14:textId="27D6BCC0" w:rsidR="00D55DA6" w:rsidRPr="00903BD3" w:rsidRDefault="00D55DA6" w:rsidP="00502475">
      <w:pPr>
        <w:pStyle w:val="Titre"/>
        <w:spacing w:before="0" w:after="0" w:line="240" w:lineRule="auto"/>
        <w:contextualSpacing/>
        <w:jc w:val="center"/>
        <w:rPr>
          <w:rFonts w:asciiTheme="minorHAnsi" w:eastAsiaTheme="majorEastAsia" w:hAnsiTheme="minorHAnsi" w:cstheme="minorHAnsi"/>
          <w:caps w:val="0"/>
          <w:color w:val="auto"/>
          <w:spacing w:val="-10"/>
          <w:sz w:val="36"/>
          <w:szCs w:val="56"/>
          <w:lang w:bidi="ar-SA"/>
        </w:rPr>
      </w:pPr>
      <w:r w:rsidRPr="00903BD3">
        <w:rPr>
          <w:rFonts w:asciiTheme="minorHAnsi" w:eastAsiaTheme="majorEastAsia" w:hAnsiTheme="minorHAnsi" w:cstheme="minorHAnsi"/>
          <w:caps w:val="0"/>
          <w:color w:val="auto"/>
          <w:spacing w:val="-10"/>
          <w:sz w:val="36"/>
          <w:szCs w:val="56"/>
          <w:lang w:bidi="ar-SA"/>
        </w:rPr>
        <w:t xml:space="preserve">GBC </w:t>
      </w:r>
      <w:r w:rsidR="003F40E8" w:rsidRPr="00903BD3">
        <w:rPr>
          <w:rFonts w:asciiTheme="minorHAnsi" w:eastAsiaTheme="majorEastAsia" w:hAnsiTheme="minorHAnsi" w:cstheme="minorHAnsi"/>
          <w:caps w:val="0"/>
          <w:color w:val="auto"/>
          <w:spacing w:val="-10"/>
          <w:sz w:val="36"/>
          <w:szCs w:val="56"/>
          <w:lang w:bidi="ar-SA"/>
        </w:rPr>
        <w:t>TEACHING AND LEARNING INNOVATIONS - GENERAL</w:t>
      </w:r>
    </w:p>
    <w:p w14:paraId="33485A7F" w14:textId="309DF981" w:rsidR="00EF691B" w:rsidRPr="00903BD3" w:rsidRDefault="00EF691B" w:rsidP="00EF691B">
      <w:pPr>
        <w:pStyle w:val="Titre1"/>
        <w:keepNext/>
        <w:keepLines/>
        <w:pBdr>
          <w:top w:val="none" w:sz="0" w:space="0" w:color="auto"/>
          <w:left w:val="none" w:sz="0" w:space="0" w:color="auto"/>
          <w:bottom w:val="none" w:sz="0" w:space="0" w:color="auto"/>
          <w:right w:val="none" w:sz="0" w:space="0" w:color="auto"/>
        </w:pBdr>
        <w:shd w:val="clear" w:color="auto" w:fill="auto"/>
        <w:spacing w:before="240" w:line="240" w:lineRule="auto"/>
        <w:rPr>
          <w:rFonts w:asciiTheme="minorHAnsi" w:eastAsiaTheme="majorEastAsia" w:hAnsiTheme="minorHAnsi" w:cstheme="minorHAnsi"/>
          <w:b w:val="0"/>
          <w:bCs w:val="0"/>
          <w:caps w:val="0"/>
          <w:color w:val="2E74B5" w:themeColor="accent1" w:themeShade="BF"/>
          <w:spacing w:val="0"/>
          <w:sz w:val="28"/>
          <w:szCs w:val="32"/>
          <w:lang w:bidi="ar-SA"/>
        </w:rPr>
      </w:pPr>
      <w:r w:rsidRPr="00903BD3">
        <w:rPr>
          <w:rFonts w:asciiTheme="minorHAnsi" w:eastAsiaTheme="majorEastAsia" w:hAnsiTheme="minorHAnsi" w:cstheme="minorHAnsi"/>
          <w:b w:val="0"/>
          <w:bCs w:val="0"/>
          <w:caps w:val="0"/>
          <w:color w:val="2E74B5" w:themeColor="accent1" w:themeShade="BF"/>
          <w:spacing w:val="0"/>
          <w:sz w:val="28"/>
          <w:szCs w:val="32"/>
          <w:lang w:bidi="ar-SA"/>
        </w:rPr>
        <w:t>Program Overview</w:t>
      </w:r>
    </w:p>
    <w:tbl>
      <w:tblPr>
        <w:tblStyle w:val="Listeclaire-Accent3"/>
        <w:tblW w:w="0" w:type="auto"/>
        <w:tblLook w:val="04A0" w:firstRow="1" w:lastRow="0" w:firstColumn="1" w:lastColumn="0" w:noHBand="0" w:noVBand="1"/>
        <w:tblCaption w:val="Description of the Program"/>
      </w:tblPr>
      <w:tblGrid>
        <w:gridCol w:w="4670"/>
        <w:gridCol w:w="4670"/>
      </w:tblGrid>
      <w:tr w:rsidR="00502475" w:rsidRPr="00903BD3" w14:paraId="33453868" w14:textId="77777777" w:rsidTr="00502475">
        <w:trPr>
          <w:cnfStyle w:val="100000000000" w:firstRow="1" w:lastRow="0" w:firstColumn="0" w:lastColumn="0" w:oddVBand="0" w:evenVBand="0" w:oddHBand="0" w:evenHBand="0" w:firstRowFirstColumn="0" w:firstRowLastColumn="0" w:lastRowFirstColumn="0" w:lastRowLastColumn="0"/>
          <w:trHeight w:val="363"/>
          <w:tblHeader/>
        </w:trPr>
        <w:tc>
          <w:tcPr>
            <w:cnfStyle w:val="001000000000" w:firstRow="0" w:lastRow="0" w:firstColumn="1" w:lastColumn="0" w:oddVBand="0" w:evenVBand="0" w:oddHBand="0" w:evenHBand="0" w:firstRowFirstColumn="0" w:firstRowLastColumn="0" w:lastRowFirstColumn="0" w:lastRowLastColumn="0"/>
            <w:tcW w:w="4670" w:type="dxa"/>
          </w:tcPr>
          <w:p w14:paraId="65DA0E40" w14:textId="16B76021" w:rsidR="00502475" w:rsidRPr="00903BD3" w:rsidRDefault="00502475" w:rsidP="00502475">
            <w:pPr>
              <w:spacing w:before="40" w:after="40"/>
              <w:rPr>
                <w:rFonts w:asciiTheme="minorHAnsi" w:eastAsia="Cambria" w:hAnsiTheme="minorHAnsi" w:cstheme="minorHAnsi"/>
                <w:sz w:val="22"/>
                <w:szCs w:val="22"/>
              </w:rPr>
            </w:pPr>
            <w:r w:rsidRPr="00903BD3">
              <w:rPr>
                <w:rFonts w:asciiTheme="minorHAnsi" w:hAnsiTheme="minorHAnsi" w:cstheme="minorHAnsi"/>
              </w:rPr>
              <w:t>Duration</w:t>
            </w:r>
          </w:p>
        </w:tc>
        <w:tc>
          <w:tcPr>
            <w:tcW w:w="4670" w:type="dxa"/>
          </w:tcPr>
          <w:p w14:paraId="7961AD60" w14:textId="77777777" w:rsidR="00502475" w:rsidRPr="00903BD3" w:rsidRDefault="00502475" w:rsidP="00502475">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03BD3">
              <w:rPr>
                <w:rFonts w:asciiTheme="minorHAnsi" w:hAnsiTheme="minorHAnsi" w:cstheme="minorHAnsi"/>
              </w:rPr>
              <w:t>Up to 14 months (approx.)</w:t>
            </w:r>
          </w:p>
        </w:tc>
      </w:tr>
      <w:tr w:rsidR="00502475" w:rsidRPr="00903BD3" w14:paraId="4991F00E" w14:textId="77777777" w:rsidTr="00EF691B">
        <w:trPr>
          <w:cnfStyle w:val="000000100000" w:firstRow="0" w:lastRow="0" w:firstColumn="0" w:lastColumn="0" w:oddVBand="0" w:evenVBand="0" w:oddHBand="1" w:evenHBand="0" w:firstRowFirstColumn="0" w:firstRowLastColumn="0" w:lastRowFirstColumn="0" w:lastRowLastColumn="0"/>
          <w:trHeight w:val="1065"/>
        </w:trPr>
        <w:tc>
          <w:tcPr>
            <w:cnfStyle w:val="001000000000" w:firstRow="0" w:lastRow="0" w:firstColumn="1" w:lastColumn="0" w:oddVBand="0" w:evenVBand="0" w:oddHBand="0" w:evenHBand="0" w:firstRowFirstColumn="0" w:firstRowLastColumn="0" w:lastRowFirstColumn="0" w:lastRowLastColumn="0"/>
            <w:tcW w:w="4670" w:type="dxa"/>
          </w:tcPr>
          <w:p w14:paraId="0191C36E" w14:textId="77777777" w:rsidR="00502475" w:rsidRPr="00903BD3" w:rsidRDefault="00502475" w:rsidP="00EF691B">
            <w:pPr>
              <w:spacing w:before="0" w:after="0"/>
              <w:rPr>
                <w:rFonts w:asciiTheme="minorHAnsi" w:eastAsia="Cambria" w:hAnsiTheme="minorHAnsi" w:cstheme="minorHAnsi"/>
                <w:sz w:val="22"/>
                <w:szCs w:val="22"/>
              </w:rPr>
            </w:pPr>
            <w:r w:rsidRPr="00903BD3">
              <w:rPr>
                <w:rFonts w:asciiTheme="minorHAnsi" w:hAnsiTheme="minorHAnsi" w:cstheme="minorHAnsi"/>
              </w:rPr>
              <w:t>How to Apply</w:t>
            </w:r>
          </w:p>
        </w:tc>
        <w:tc>
          <w:tcPr>
            <w:tcW w:w="4670" w:type="dxa"/>
          </w:tcPr>
          <w:p w14:paraId="5002F7AD" w14:textId="77777777" w:rsidR="00502475" w:rsidRPr="00903BD3" w:rsidRDefault="00502475" w:rsidP="00EF691B">
            <w:pPr>
              <w:numPr>
                <w:ilvl w:val="0"/>
                <w:numId w:val="39"/>
              </w:num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rPr>
            </w:pPr>
            <w:r w:rsidRPr="00903BD3">
              <w:rPr>
                <w:rFonts w:asciiTheme="minorHAnsi" w:hAnsiTheme="minorHAnsi" w:cstheme="minorHAnsi"/>
              </w:rPr>
              <w:t>Application form</w:t>
            </w:r>
          </w:p>
          <w:p w14:paraId="1CE481D7" w14:textId="77777777" w:rsidR="00502475" w:rsidRPr="00903BD3" w:rsidRDefault="00502475" w:rsidP="00EF691B">
            <w:pPr>
              <w:numPr>
                <w:ilvl w:val="0"/>
                <w:numId w:val="39"/>
              </w:num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3BD3">
              <w:rPr>
                <w:rFonts w:asciiTheme="minorHAnsi" w:hAnsiTheme="minorHAnsi" w:cstheme="minorHAnsi"/>
              </w:rPr>
              <w:t>Budget spreadsheet</w:t>
            </w:r>
          </w:p>
          <w:p w14:paraId="0555D9D2" w14:textId="77777777" w:rsidR="00502475" w:rsidRPr="00903BD3" w:rsidRDefault="00502475" w:rsidP="00EF691B">
            <w:pPr>
              <w:numPr>
                <w:ilvl w:val="0"/>
                <w:numId w:val="39"/>
              </w:num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3BD3">
              <w:rPr>
                <w:rFonts w:asciiTheme="minorHAnsi" w:hAnsiTheme="minorHAnsi" w:cstheme="minorHAnsi"/>
              </w:rPr>
              <w:t>Appendices: 2-page CV per researcher; Other-2-page limit.</w:t>
            </w:r>
          </w:p>
        </w:tc>
      </w:tr>
      <w:tr w:rsidR="00502475" w:rsidRPr="00903BD3" w14:paraId="48B2825C" w14:textId="77777777" w:rsidTr="00502475">
        <w:tc>
          <w:tcPr>
            <w:cnfStyle w:val="001000000000" w:firstRow="0" w:lastRow="0" w:firstColumn="1" w:lastColumn="0" w:oddVBand="0" w:evenVBand="0" w:oddHBand="0" w:evenHBand="0" w:firstRowFirstColumn="0" w:firstRowLastColumn="0" w:lastRowFirstColumn="0" w:lastRowLastColumn="0"/>
            <w:tcW w:w="4670" w:type="dxa"/>
          </w:tcPr>
          <w:p w14:paraId="7EB32DB6" w14:textId="77777777" w:rsidR="00502475" w:rsidRPr="00903BD3" w:rsidRDefault="00502475" w:rsidP="00EF691B">
            <w:pPr>
              <w:spacing w:before="0" w:after="0"/>
              <w:rPr>
                <w:rFonts w:asciiTheme="minorHAnsi" w:eastAsia="Cambria" w:hAnsiTheme="minorHAnsi" w:cstheme="minorHAnsi"/>
                <w:sz w:val="22"/>
                <w:szCs w:val="22"/>
              </w:rPr>
            </w:pPr>
            <w:r w:rsidRPr="00903BD3">
              <w:rPr>
                <w:rFonts w:asciiTheme="minorHAnsi" w:hAnsiTheme="minorHAnsi" w:cstheme="minorHAnsi"/>
              </w:rPr>
              <w:t>Fund Limit</w:t>
            </w:r>
          </w:p>
        </w:tc>
        <w:tc>
          <w:tcPr>
            <w:tcW w:w="4670" w:type="dxa"/>
          </w:tcPr>
          <w:p w14:paraId="3AED9D26" w14:textId="77777777" w:rsidR="00502475" w:rsidRPr="00903BD3" w:rsidRDefault="00502475" w:rsidP="00EF691B">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sz w:val="22"/>
                <w:szCs w:val="22"/>
              </w:rPr>
            </w:pPr>
            <w:r w:rsidRPr="00903BD3">
              <w:rPr>
                <w:rFonts w:asciiTheme="minorHAnsi" w:hAnsiTheme="minorHAnsi" w:cstheme="minorHAnsi"/>
              </w:rPr>
              <w:t>$10,000</w:t>
            </w:r>
          </w:p>
        </w:tc>
      </w:tr>
      <w:tr w:rsidR="00502475" w:rsidRPr="00903BD3" w14:paraId="610D9959" w14:textId="77777777" w:rsidTr="00502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0" w:type="dxa"/>
          </w:tcPr>
          <w:p w14:paraId="033FEF2C" w14:textId="77777777" w:rsidR="00502475" w:rsidRPr="00903BD3" w:rsidRDefault="00502475" w:rsidP="00EF691B">
            <w:pPr>
              <w:spacing w:before="0" w:after="0"/>
              <w:rPr>
                <w:rFonts w:asciiTheme="minorHAnsi" w:eastAsia="Cambria" w:hAnsiTheme="minorHAnsi" w:cstheme="minorHAnsi"/>
                <w:sz w:val="22"/>
                <w:szCs w:val="22"/>
              </w:rPr>
            </w:pPr>
            <w:r w:rsidRPr="00903BD3">
              <w:rPr>
                <w:rFonts w:asciiTheme="minorHAnsi" w:hAnsiTheme="minorHAnsi" w:cstheme="minorHAnsi"/>
              </w:rPr>
              <w:t>Deadline</w:t>
            </w:r>
          </w:p>
        </w:tc>
        <w:tc>
          <w:tcPr>
            <w:tcW w:w="4670" w:type="dxa"/>
          </w:tcPr>
          <w:p w14:paraId="46C7261A" w14:textId="76E2EC81" w:rsidR="00502475" w:rsidRPr="00903BD3" w:rsidRDefault="00234A78" w:rsidP="00EF691B">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 w:val="22"/>
                <w:szCs w:val="22"/>
              </w:rPr>
            </w:pPr>
            <w:r>
              <w:rPr>
                <w:rFonts w:asciiTheme="minorHAnsi" w:hAnsiTheme="minorHAnsi" w:cstheme="minorHAnsi"/>
              </w:rPr>
              <w:t>October</w:t>
            </w:r>
            <w:r w:rsidR="00114BAE">
              <w:rPr>
                <w:rFonts w:asciiTheme="minorHAnsi" w:hAnsiTheme="minorHAnsi" w:cstheme="minorHAnsi"/>
              </w:rPr>
              <w:t xml:space="preserve"> </w:t>
            </w:r>
            <w:r>
              <w:rPr>
                <w:rFonts w:asciiTheme="minorHAnsi" w:hAnsiTheme="minorHAnsi" w:cstheme="minorHAnsi"/>
              </w:rPr>
              <w:t>15</w:t>
            </w:r>
            <w:r w:rsidR="00114BAE" w:rsidRPr="00114BAE">
              <w:rPr>
                <w:rFonts w:asciiTheme="minorHAnsi" w:hAnsiTheme="minorHAnsi" w:cstheme="minorHAnsi"/>
                <w:vertAlign w:val="superscript"/>
              </w:rPr>
              <w:t>th</w:t>
            </w:r>
            <w:r w:rsidR="00502475" w:rsidRPr="00903BD3">
              <w:rPr>
                <w:rFonts w:asciiTheme="minorHAnsi" w:hAnsiTheme="minorHAnsi" w:cstheme="minorHAnsi"/>
              </w:rPr>
              <w:t>, 201</w:t>
            </w:r>
            <w:r>
              <w:rPr>
                <w:rFonts w:asciiTheme="minorHAnsi" w:hAnsiTheme="minorHAnsi" w:cstheme="minorHAnsi"/>
              </w:rPr>
              <w:t>8</w:t>
            </w:r>
            <w:r w:rsidR="00502475" w:rsidRPr="00903BD3">
              <w:rPr>
                <w:rFonts w:asciiTheme="minorHAnsi" w:hAnsiTheme="minorHAnsi" w:cstheme="minorHAnsi"/>
              </w:rPr>
              <w:t xml:space="preserve"> (Important: see </w:t>
            </w:r>
            <w:hyperlink r:id="rId8" w:anchor="_Division_Sign_0ff" w:history="1">
              <w:r w:rsidR="00502475" w:rsidRPr="00903BD3">
                <w:rPr>
                  <w:rStyle w:val="Lienhypertexte"/>
                  <w:rFonts w:asciiTheme="minorHAnsi" w:hAnsiTheme="minorHAnsi" w:cstheme="minorHAnsi"/>
                </w:rPr>
                <w:t>division sign off</w:t>
              </w:r>
            </w:hyperlink>
            <w:r w:rsidR="00502475" w:rsidRPr="00903BD3">
              <w:rPr>
                <w:rFonts w:asciiTheme="minorHAnsi" w:hAnsiTheme="minorHAnsi" w:cstheme="minorHAnsi"/>
              </w:rPr>
              <w:t xml:space="preserve"> requirements and timelines)</w:t>
            </w:r>
          </w:p>
        </w:tc>
      </w:tr>
      <w:tr w:rsidR="00502475" w:rsidRPr="00903BD3" w14:paraId="026C731C" w14:textId="77777777" w:rsidTr="00502475">
        <w:tc>
          <w:tcPr>
            <w:cnfStyle w:val="001000000000" w:firstRow="0" w:lastRow="0" w:firstColumn="1" w:lastColumn="0" w:oddVBand="0" w:evenVBand="0" w:oddHBand="0" w:evenHBand="0" w:firstRowFirstColumn="0" w:firstRowLastColumn="0" w:lastRowFirstColumn="0" w:lastRowLastColumn="0"/>
            <w:tcW w:w="4670" w:type="dxa"/>
          </w:tcPr>
          <w:p w14:paraId="61C0DD5F" w14:textId="77777777" w:rsidR="00502475" w:rsidRPr="00903BD3" w:rsidRDefault="00502475" w:rsidP="00EF691B">
            <w:pPr>
              <w:spacing w:before="0" w:after="0"/>
              <w:rPr>
                <w:rFonts w:asciiTheme="minorHAnsi" w:eastAsia="Cambria" w:hAnsiTheme="minorHAnsi" w:cstheme="minorHAnsi"/>
                <w:sz w:val="22"/>
                <w:szCs w:val="22"/>
              </w:rPr>
            </w:pPr>
            <w:r w:rsidRPr="00903BD3">
              <w:rPr>
                <w:rFonts w:asciiTheme="minorHAnsi" w:hAnsiTheme="minorHAnsi" w:cstheme="minorHAnsi"/>
              </w:rPr>
              <w:t>Funding Decisions</w:t>
            </w:r>
          </w:p>
        </w:tc>
        <w:tc>
          <w:tcPr>
            <w:tcW w:w="4670" w:type="dxa"/>
          </w:tcPr>
          <w:p w14:paraId="3EF970E2" w14:textId="36120D61" w:rsidR="00502475" w:rsidRPr="00903BD3" w:rsidRDefault="00234A78" w:rsidP="00EF691B">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sz w:val="22"/>
                <w:szCs w:val="22"/>
              </w:rPr>
            </w:pPr>
            <w:bookmarkStart w:id="0" w:name="_GoBack"/>
            <w:r>
              <w:rPr>
                <w:rFonts w:asciiTheme="minorHAnsi" w:hAnsiTheme="minorHAnsi" w:cstheme="minorHAnsi"/>
              </w:rPr>
              <w:t>November 20</w:t>
            </w:r>
            <w:r w:rsidRPr="00234A78">
              <w:rPr>
                <w:rFonts w:asciiTheme="minorHAnsi" w:hAnsiTheme="minorHAnsi" w:cstheme="minorHAnsi"/>
                <w:vertAlign w:val="superscript"/>
              </w:rPr>
              <w:t>th</w:t>
            </w:r>
            <w:r>
              <w:rPr>
                <w:rFonts w:asciiTheme="minorHAnsi" w:hAnsiTheme="minorHAnsi" w:cstheme="minorHAnsi"/>
              </w:rPr>
              <w:t>, 2018</w:t>
            </w:r>
            <w:bookmarkEnd w:id="0"/>
            <w:r w:rsidR="00502475" w:rsidRPr="00903BD3">
              <w:rPr>
                <w:rFonts w:asciiTheme="minorHAnsi" w:hAnsiTheme="minorHAnsi" w:cstheme="minorHAnsi"/>
              </w:rPr>
              <w:t>. Funded projects will be announced on the research office web page and notification sent to applicants</w:t>
            </w:r>
          </w:p>
        </w:tc>
      </w:tr>
      <w:tr w:rsidR="00502475" w:rsidRPr="00903BD3" w14:paraId="768D5085" w14:textId="77777777" w:rsidTr="00502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0" w:type="dxa"/>
          </w:tcPr>
          <w:p w14:paraId="1588A6F5" w14:textId="77777777" w:rsidR="00502475" w:rsidRPr="00903BD3" w:rsidRDefault="00502475" w:rsidP="00EF691B">
            <w:pPr>
              <w:spacing w:before="0" w:after="0"/>
              <w:rPr>
                <w:rFonts w:asciiTheme="minorHAnsi" w:eastAsia="Cambria" w:hAnsiTheme="minorHAnsi" w:cstheme="minorHAnsi"/>
                <w:sz w:val="22"/>
                <w:szCs w:val="22"/>
              </w:rPr>
            </w:pPr>
            <w:r w:rsidRPr="00903BD3">
              <w:rPr>
                <w:rFonts w:asciiTheme="minorHAnsi" w:hAnsiTheme="minorHAnsi" w:cstheme="minorHAnsi"/>
              </w:rPr>
              <w:t>Program Contact</w:t>
            </w:r>
          </w:p>
        </w:tc>
        <w:tc>
          <w:tcPr>
            <w:tcW w:w="4670" w:type="dxa"/>
          </w:tcPr>
          <w:p w14:paraId="3679B7CF" w14:textId="77777777" w:rsidR="00502475" w:rsidRPr="00903BD3" w:rsidRDefault="00300454" w:rsidP="00EF691B">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 w:val="22"/>
                <w:szCs w:val="22"/>
              </w:rPr>
            </w:pPr>
            <w:hyperlink r:id="rId9" w:history="1">
              <w:r w:rsidR="00502475" w:rsidRPr="00903BD3">
                <w:rPr>
                  <w:rStyle w:val="Lienhypertexte"/>
                  <w:rFonts w:asciiTheme="minorHAnsi" w:hAnsiTheme="minorHAnsi" w:cstheme="minorHAnsi"/>
                </w:rPr>
                <w:t>Juan Camilo Sarmiento</w:t>
              </w:r>
            </w:hyperlink>
          </w:p>
        </w:tc>
      </w:tr>
    </w:tbl>
    <w:p w14:paraId="6069C956" w14:textId="0FBE6863" w:rsidR="00502475" w:rsidRPr="00903BD3" w:rsidRDefault="00502475" w:rsidP="00502475">
      <w:pPr>
        <w:rPr>
          <w:rFonts w:asciiTheme="minorHAnsi" w:hAnsiTheme="minorHAnsi" w:cstheme="minorHAnsi"/>
          <w:lang w:bidi="ar-SA"/>
        </w:rPr>
      </w:pPr>
    </w:p>
    <w:p w14:paraId="555DC6BA" w14:textId="77777777" w:rsidR="00D55DA6" w:rsidRPr="00903BD3" w:rsidRDefault="00D55DA6" w:rsidP="00EF691B">
      <w:pPr>
        <w:pStyle w:val="Titre1"/>
        <w:keepNext/>
        <w:keepLines/>
        <w:pBdr>
          <w:top w:val="none" w:sz="0" w:space="0" w:color="auto"/>
          <w:left w:val="none" w:sz="0" w:space="0" w:color="auto"/>
          <w:bottom w:val="none" w:sz="0" w:space="0" w:color="auto"/>
          <w:right w:val="none" w:sz="0" w:space="0" w:color="auto"/>
        </w:pBdr>
        <w:shd w:val="clear" w:color="auto" w:fill="auto"/>
        <w:spacing w:before="240" w:line="240" w:lineRule="auto"/>
        <w:rPr>
          <w:rFonts w:asciiTheme="minorHAnsi" w:eastAsiaTheme="majorEastAsia" w:hAnsiTheme="minorHAnsi" w:cstheme="minorHAnsi"/>
          <w:b w:val="0"/>
          <w:bCs w:val="0"/>
          <w:caps w:val="0"/>
          <w:color w:val="2E74B5" w:themeColor="accent1" w:themeShade="BF"/>
          <w:spacing w:val="0"/>
          <w:sz w:val="28"/>
          <w:szCs w:val="32"/>
          <w:lang w:bidi="ar-SA"/>
        </w:rPr>
      </w:pPr>
      <w:r w:rsidRPr="00903BD3">
        <w:rPr>
          <w:rFonts w:asciiTheme="minorHAnsi" w:eastAsiaTheme="majorEastAsia" w:hAnsiTheme="minorHAnsi" w:cstheme="minorHAnsi"/>
          <w:b w:val="0"/>
          <w:bCs w:val="0"/>
          <w:caps w:val="0"/>
          <w:color w:val="2E74B5" w:themeColor="accent1" w:themeShade="BF"/>
          <w:spacing w:val="0"/>
          <w:sz w:val="28"/>
          <w:szCs w:val="32"/>
          <w:lang w:bidi="ar-SA"/>
        </w:rPr>
        <w:t>Background</w:t>
      </w:r>
    </w:p>
    <w:p w14:paraId="30366CA0" w14:textId="77777777" w:rsidR="003F40E8" w:rsidRPr="00903BD3" w:rsidRDefault="003F40E8" w:rsidP="00EF691B">
      <w:pPr>
        <w:pStyle w:val="Titre1"/>
        <w:keepNext/>
        <w:keepLines/>
        <w:pBdr>
          <w:top w:val="none" w:sz="0" w:space="0" w:color="auto"/>
          <w:left w:val="none" w:sz="0" w:space="0" w:color="auto"/>
          <w:bottom w:val="none" w:sz="0" w:space="0" w:color="auto"/>
          <w:right w:val="none" w:sz="0" w:space="0" w:color="auto"/>
        </w:pBdr>
        <w:shd w:val="clear" w:color="auto" w:fill="auto"/>
        <w:spacing w:before="240" w:line="240" w:lineRule="auto"/>
        <w:rPr>
          <w:rFonts w:asciiTheme="minorHAnsi" w:hAnsiTheme="minorHAnsi" w:cstheme="minorHAnsi"/>
          <w:b w:val="0"/>
          <w:bCs w:val="0"/>
          <w:caps w:val="0"/>
          <w:color w:val="auto"/>
          <w:spacing w:val="0"/>
          <w:sz w:val="20"/>
          <w:szCs w:val="20"/>
        </w:rPr>
      </w:pPr>
      <w:r w:rsidRPr="00903BD3">
        <w:rPr>
          <w:rFonts w:asciiTheme="minorHAnsi" w:hAnsiTheme="minorHAnsi" w:cstheme="minorHAnsi"/>
          <w:b w:val="0"/>
          <w:bCs w:val="0"/>
          <w:caps w:val="0"/>
          <w:color w:val="auto"/>
          <w:spacing w:val="0"/>
          <w:sz w:val="20"/>
          <w:szCs w:val="20"/>
        </w:rPr>
        <w:t>In 2007 the research office announced its first round of Seed Funding to support staff and faculty research that involved external (industry or community) partners and provided learning opportunities for our students.  In 2010 the Seed Funding program was eliminated and replaced with a number of more specialized programs including Teaching and Learning Innovations – General.</w:t>
      </w:r>
    </w:p>
    <w:p w14:paraId="00741596" w14:textId="7EFFA3A8" w:rsidR="00D55DA6" w:rsidRPr="00903BD3" w:rsidRDefault="00D55DA6" w:rsidP="00EF691B">
      <w:pPr>
        <w:pStyle w:val="Titre1"/>
        <w:keepNext/>
        <w:keepLines/>
        <w:pBdr>
          <w:top w:val="none" w:sz="0" w:space="0" w:color="auto"/>
          <w:left w:val="none" w:sz="0" w:space="0" w:color="auto"/>
          <w:bottom w:val="none" w:sz="0" w:space="0" w:color="auto"/>
          <w:right w:val="none" w:sz="0" w:space="0" w:color="auto"/>
        </w:pBdr>
        <w:shd w:val="clear" w:color="auto" w:fill="auto"/>
        <w:spacing w:before="240" w:line="240" w:lineRule="auto"/>
        <w:rPr>
          <w:rFonts w:asciiTheme="minorHAnsi" w:eastAsiaTheme="majorEastAsia" w:hAnsiTheme="minorHAnsi" w:cstheme="minorHAnsi"/>
          <w:b w:val="0"/>
          <w:bCs w:val="0"/>
          <w:caps w:val="0"/>
          <w:color w:val="2E74B5" w:themeColor="accent1" w:themeShade="BF"/>
          <w:spacing w:val="0"/>
          <w:sz w:val="28"/>
          <w:szCs w:val="32"/>
          <w:lang w:bidi="ar-SA"/>
        </w:rPr>
      </w:pPr>
      <w:r w:rsidRPr="00903BD3">
        <w:rPr>
          <w:rFonts w:asciiTheme="minorHAnsi" w:eastAsiaTheme="majorEastAsia" w:hAnsiTheme="minorHAnsi" w:cstheme="minorHAnsi"/>
          <w:b w:val="0"/>
          <w:bCs w:val="0"/>
          <w:caps w:val="0"/>
          <w:color w:val="2E74B5" w:themeColor="accent1" w:themeShade="BF"/>
          <w:spacing w:val="0"/>
          <w:sz w:val="28"/>
          <w:szCs w:val="32"/>
          <w:lang w:bidi="ar-SA"/>
        </w:rPr>
        <w:t>Description</w:t>
      </w:r>
    </w:p>
    <w:p w14:paraId="006CDA96" w14:textId="77777777" w:rsidR="00D55DA6" w:rsidRPr="00903BD3" w:rsidRDefault="00D55DA6" w:rsidP="00D55DA6">
      <w:pPr>
        <w:rPr>
          <w:rFonts w:asciiTheme="minorHAnsi" w:eastAsia="Cambria" w:hAnsiTheme="minorHAnsi" w:cstheme="minorHAnsi"/>
          <w:lang w:val="en-CA"/>
        </w:rPr>
      </w:pPr>
      <w:r w:rsidRPr="00903BD3">
        <w:rPr>
          <w:rFonts w:asciiTheme="minorHAnsi" w:hAnsiTheme="minorHAnsi" w:cstheme="minorHAnsi"/>
        </w:rPr>
        <w:t xml:space="preserve">The funds for this program are provided by George Brown College*. Projects must be aligned to one or more of the College’s strategic priorities which are: </w:t>
      </w:r>
    </w:p>
    <w:p w14:paraId="6B0A5DB8" w14:textId="77777777" w:rsidR="00D55DA6" w:rsidRPr="00903BD3" w:rsidRDefault="00D55DA6" w:rsidP="00D55DA6">
      <w:pPr>
        <w:pStyle w:val="ColorfulList-Accent11"/>
        <w:numPr>
          <w:ilvl w:val="0"/>
          <w:numId w:val="40"/>
        </w:numPr>
        <w:contextualSpacing w:val="0"/>
        <w:rPr>
          <w:rFonts w:asciiTheme="minorHAnsi" w:hAnsiTheme="minorHAnsi" w:cstheme="minorHAnsi"/>
        </w:rPr>
      </w:pPr>
      <w:r w:rsidRPr="00903BD3">
        <w:rPr>
          <w:rFonts w:asciiTheme="minorHAnsi" w:hAnsiTheme="minorHAnsi" w:cstheme="minorHAnsi"/>
        </w:rPr>
        <w:t>Prepare diverse learners for job success</w:t>
      </w:r>
    </w:p>
    <w:p w14:paraId="07BA4E26" w14:textId="77777777" w:rsidR="00D55DA6" w:rsidRPr="00903BD3" w:rsidRDefault="00D55DA6" w:rsidP="00D55DA6">
      <w:pPr>
        <w:pStyle w:val="ColorfulList-Accent11"/>
        <w:numPr>
          <w:ilvl w:val="0"/>
          <w:numId w:val="40"/>
        </w:numPr>
        <w:contextualSpacing w:val="0"/>
        <w:rPr>
          <w:rFonts w:asciiTheme="minorHAnsi" w:hAnsiTheme="minorHAnsi" w:cstheme="minorHAnsi"/>
        </w:rPr>
      </w:pPr>
      <w:r w:rsidRPr="00903BD3">
        <w:rPr>
          <w:rFonts w:asciiTheme="minorHAnsi" w:hAnsiTheme="minorHAnsi" w:cstheme="minorHAnsi"/>
        </w:rPr>
        <w:t>Build a sustainable financial and resource model</w:t>
      </w:r>
    </w:p>
    <w:p w14:paraId="1154BB22" w14:textId="77777777" w:rsidR="00D55DA6" w:rsidRPr="00903BD3" w:rsidRDefault="00D55DA6" w:rsidP="00D55DA6">
      <w:pPr>
        <w:pStyle w:val="ColorfulList-Accent11"/>
        <w:numPr>
          <w:ilvl w:val="0"/>
          <w:numId w:val="40"/>
        </w:numPr>
        <w:contextualSpacing w:val="0"/>
        <w:rPr>
          <w:rFonts w:asciiTheme="minorHAnsi" w:hAnsiTheme="minorHAnsi" w:cstheme="minorHAnsi"/>
        </w:rPr>
      </w:pPr>
      <w:r w:rsidRPr="00903BD3">
        <w:rPr>
          <w:rFonts w:asciiTheme="minorHAnsi" w:hAnsiTheme="minorHAnsi" w:cstheme="minorHAnsi"/>
        </w:rPr>
        <w:t>Invest in the creation and stewardship of high value and high performing partnerships</w:t>
      </w:r>
    </w:p>
    <w:p w14:paraId="7A9BCB15" w14:textId="77777777" w:rsidR="00D55DA6" w:rsidRPr="00903BD3" w:rsidRDefault="00D55DA6" w:rsidP="00D55DA6">
      <w:pPr>
        <w:pStyle w:val="ColorfulList-Accent11"/>
        <w:numPr>
          <w:ilvl w:val="0"/>
          <w:numId w:val="40"/>
        </w:numPr>
        <w:contextualSpacing w:val="0"/>
        <w:rPr>
          <w:rFonts w:asciiTheme="minorHAnsi" w:hAnsiTheme="minorHAnsi" w:cstheme="minorHAnsi"/>
        </w:rPr>
      </w:pPr>
      <w:r w:rsidRPr="00903BD3">
        <w:rPr>
          <w:rFonts w:asciiTheme="minorHAnsi" w:hAnsiTheme="minorHAnsi" w:cstheme="minorHAnsi"/>
        </w:rPr>
        <w:t>Leverage state-of-the -art technology</w:t>
      </w:r>
    </w:p>
    <w:p w14:paraId="45CAECA0" w14:textId="77777777" w:rsidR="00D55DA6" w:rsidRPr="00903BD3" w:rsidRDefault="00D55DA6" w:rsidP="00D55DA6">
      <w:pPr>
        <w:pStyle w:val="ColorfulList-Accent11"/>
        <w:numPr>
          <w:ilvl w:val="0"/>
          <w:numId w:val="40"/>
        </w:numPr>
        <w:contextualSpacing w:val="0"/>
        <w:rPr>
          <w:rFonts w:asciiTheme="minorHAnsi" w:hAnsiTheme="minorHAnsi" w:cstheme="minorHAnsi"/>
        </w:rPr>
      </w:pPr>
      <w:r w:rsidRPr="00903BD3">
        <w:rPr>
          <w:rFonts w:asciiTheme="minorHAnsi" w:hAnsiTheme="minorHAnsi" w:cstheme="minorHAnsi"/>
        </w:rPr>
        <w:t>Be an enabler of the innovation economy</w:t>
      </w:r>
    </w:p>
    <w:p w14:paraId="14E483AE" w14:textId="77777777" w:rsidR="00D55DA6" w:rsidRPr="00903BD3" w:rsidRDefault="00D55DA6" w:rsidP="00D55DA6">
      <w:pPr>
        <w:pStyle w:val="ColorfulList-Accent11"/>
        <w:numPr>
          <w:ilvl w:val="0"/>
          <w:numId w:val="40"/>
        </w:numPr>
        <w:contextualSpacing w:val="0"/>
        <w:rPr>
          <w:rFonts w:asciiTheme="minorHAnsi" w:hAnsiTheme="minorHAnsi" w:cstheme="minorHAnsi"/>
        </w:rPr>
      </w:pPr>
      <w:r w:rsidRPr="00903BD3">
        <w:rPr>
          <w:rFonts w:asciiTheme="minorHAnsi" w:hAnsiTheme="minorHAnsi" w:cstheme="minorHAnsi"/>
        </w:rPr>
        <w:t>Build a high-performing organization</w:t>
      </w:r>
    </w:p>
    <w:p w14:paraId="5215E181" w14:textId="77777777" w:rsidR="003F40E8" w:rsidRPr="00903BD3" w:rsidRDefault="003F40E8" w:rsidP="003F40E8">
      <w:pPr>
        <w:rPr>
          <w:rFonts w:asciiTheme="minorHAnsi" w:hAnsiTheme="minorHAnsi" w:cstheme="minorHAnsi"/>
        </w:rPr>
      </w:pPr>
      <w:r w:rsidRPr="00903BD3">
        <w:rPr>
          <w:rFonts w:asciiTheme="minorHAnsi" w:hAnsiTheme="minorHAnsi" w:cstheme="minorHAnsi"/>
        </w:rPr>
        <w:lastRenderedPageBreak/>
        <w:t xml:space="preserve">This program funds projects that test new teaching methods or processes of teaching and/or learning. The methods must be scalable or replicable. That is, the learning from this research project should be something that faculty across the college can use to enhance their teaching. </w:t>
      </w:r>
    </w:p>
    <w:p w14:paraId="3CCC6D9D" w14:textId="77777777" w:rsidR="003F40E8" w:rsidRPr="00903BD3" w:rsidRDefault="003F40E8" w:rsidP="003F40E8">
      <w:pPr>
        <w:rPr>
          <w:rFonts w:asciiTheme="minorHAnsi" w:hAnsiTheme="minorHAnsi" w:cstheme="minorHAnsi"/>
        </w:rPr>
      </w:pPr>
      <w:r w:rsidRPr="00903BD3">
        <w:rPr>
          <w:rFonts w:asciiTheme="minorHAnsi" w:hAnsiTheme="minorHAnsi" w:cstheme="minorHAnsi"/>
        </w:rPr>
        <w:t xml:space="preserve">The research project must also provide an excellent field learning opportunity for GBC students. </w:t>
      </w:r>
    </w:p>
    <w:p w14:paraId="6ECEA22B" w14:textId="070097CE" w:rsidR="00D55DA6" w:rsidRPr="00903BD3" w:rsidRDefault="00D55DA6" w:rsidP="003F40E8">
      <w:pPr>
        <w:pStyle w:val="Titre1"/>
        <w:keepNext/>
        <w:keepLines/>
        <w:pBdr>
          <w:top w:val="none" w:sz="0" w:space="0" w:color="auto"/>
          <w:left w:val="none" w:sz="0" w:space="0" w:color="auto"/>
          <w:bottom w:val="none" w:sz="0" w:space="0" w:color="auto"/>
          <w:right w:val="none" w:sz="0" w:space="0" w:color="auto"/>
        </w:pBdr>
        <w:shd w:val="clear" w:color="auto" w:fill="auto"/>
        <w:spacing w:before="240" w:line="240" w:lineRule="auto"/>
        <w:rPr>
          <w:rFonts w:asciiTheme="minorHAnsi" w:eastAsiaTheme="majorEastAsia" w:hAnsiTheme="minorHAnsi" w:cstheme="minorHAnsi"/>
          <w:b w:val="0"/>
          <w:bCs w:val="0"/>
          <w:caps w:val="0"/>
          <w:color w:val="2E74B5" w:themeColor="accent1" w:themeShade="BF"/>
          <w:spacing w:val="0"/>
          <w:sz w:val="28"/>
          <w:szCs w:val="32"/>
          <w:lang w:bidi="ar-SA"/>
        </w:rPr>
      </w:pPr>
      <w:r w:rsidRPr="00903BD3">
        <w:rPr>
          <w:rFonts w:asciiTheme="minorHAnsi" w:eastAsiaTheme="majorEastAsia" w:hAnsiTheme="minorHAnsi" w:cstheme="minorHAnsi"/>
          <w:b w:val="0"/>
          <w:bCs w:val="0"/>
          <w:caps w:val="0"/>
          <w:color w:val="2E74B5" w:themeColor="accent1" w:themeShade="BF"/>
          <w:spacing w:val="0"/>
          <w:sz w:val="28"/>
          <w:szCs w:val="32"/>
          <w:lang w:bidi="ar-SA"/>
        </w:rPr>
        <w:t>Useful Definitions for Applicants</w:t>
      </w:r>
    </w:p>
    <w:p w14:paraId="7BD8D82A" w14:textId="77777777" w:rsidR="00D55DA6" w:rsidRPr="00903BD3" w:rsidRDefault="00D55DA6" w:rsidP="00D55DA6">
      <w:pPr>
        <w:rPr>
          <w:rFonts w:asciiTheme="minorHAnsi" w:hAnsiTheme="minorHAnsi" w:cstheme="minorHAnsi"/>
        </w:rPr>
      </w:pPr>
      <w:r w:rsidRPr="00903BD3">
        <w:rPr>
          <w:rFonts w:asciiTheme="minorHAnsi" w:hAnsiTheme="minorHAnsi" w:cstheme="minorHAnsi"/>
        </w:rPr>
        <w:t>Student – a full time George Brown College student, unless otherwise specified</w:t>
      </w:r>
    </w:p>
    <w:p w14:paraId="48E9D01F" w14:textId="77777777" w:rsidR="00D55DA6" w:rsidRPr="00903BD3" w:rsidRDefault="00D55DA6" w:rsidP="00EF691B">
      <w:pPr>
        <w:pStyle w:val="Titre1"/>
        <w:keepNext/>
        <w:keepLines/>
        <w:pBdr>
          <w:top w:val="none" w:sz="0" w:space="0" w:color="auto"/>
          <w:left w:val="none" w:sz="0" w:space="0" w:color="auto"/>
          <w:bottom w:val="none" w:sz="0" w:space="0" w:color="auto"/>
          <w:right w:val="none" w:sz="0" w:space="0" w:color="auto"/>
        </w:pBdr>
        <w:shd w:val="clear" w:color="auto" w:fill="auto"/>
        <w:spacing w:before="240" w:line="240" w:lineRule="auto"/>
        <w:rPr>
          <w:rFonts w:asciiTheme="minorHAnsi" w:eastAsiaTheme="majorEastAsia" w:hAnsiTheme="minorHAnsi" w:cstheme="minorHAnsi"/>
          <w:b w:val="0"/>
          <w:bCs w:val="0"/>
          <w:caps w:val="0"/>
          <w:color w:val="2E74B5" w:themeColor="accent1" w:themeShade="BF"/>
          <w:spacing w:val="0"/>
          <w:sz w:val="28"/>
          <w:szCs w:val="32"/>
          <w:lang w:bidi="ar-SA"/>
        </w:rPr>
      </w:pPr>
      <w:r w:rsidRPr="00903BD3">
        <w:rPr>
          <w:rFonts w:asciiTheme="minorHAnsi" w:eastAsiaTheme="majorEastAsia" w:hAnsiTheme="minorHAnsi" w:cstheme="minorHAnsi"/>
          <w:b w:val="0"/>
          <w:bCs w:val="0"/>
          <w:caps w:val="0"/>
          <w:color w:val="2E74B5" w:themeColor="accent1" w:themeShade="BF"/>
          <w:spacing w:val="0"/>
          <w:sz w:val="28"/>
          <w:szCs w:val="32"/>
          <w:lang w:bidi="ar-SA"/>
        </w:rPr>
        <w:t>Frequently Asked Questions</w:t>
      </w:r>
    </w:p>
    <w:p w14:paraId="386194D6" w14:textId="77777777" w:rsidR="003F40E8" w:rsidRPr="00903BD3" w:rsidRDefault="003F40E8" w:rsidP="003F40E8">
      <w:pPr>
        <w:numPr>
          <w:ilvl w:val="0"/>
          <w:numId w:val="47"/>
        </w:numPr>
        <w:rPr>
          <w:rFonts w:asciiTheme="minorHAnsi" w:eastAsia="Cambria" w:hAnsiTheme="minorHAnsi" w:cstheme="minorHAnsi"/>
        </w:rPr>
      </w:pPr>
      <w:r w:rsidRPr="00903BD3">
        <w:rPr>
          <w:rFonts w:asciiTheme="minorHAnsi" w:hAnsiTheme="minorHAnsi" w:cstheme="minorHAnsi"/>
        </w:rPr>
        <w:t>I received Seed Funding for this project; can I apply for Teaching and Learning and funding?</w:t>
      </w:r>
    </w:p>
    <w:p w14:paraId="12979A88" w14:textId="77777777" w:rsidR="003F40E8" w:rsidRPr="00903BD3" w:rsidRDefault="003F40E8" w:rsidP="003F40E8">
      <w:pPr>
        <w:ind w:left="720"/>
        <w:rPr>
          <w:rFonts w:asciiTheme="minorHAnsi" w:hAnsiTheme="minorHAnsi" w:cstheme="minorHAnsi"/>
          <w:i/>
        </w:rPr>
      </w:pPr>
      <w:r w:rsidRPr="00903BD3">
        <w:rPr>
          <w:rFonts w:asciiTheme="minorHAnsi" w:hAnsiTheme="minorHAnsi" w:cstheme="minorHAnsi"/>
          <w:i/>
        </w:rPr>
        <w:t xml:space="preserve">Internal GBC funding is awarded only once to a project. If you are embarking on a new study, you may apply. If you’re continuing a study that has already been funded internally, contact the research office about other external funding opportunities.  </w:t>
      </w:r>
    </w:p>
    <w:p w14:paraId="5D0FFD24" w14:textId="77777777" w:rsidR="003F40E8" w:rsidRPr="00903BD3" w:rsidRDefault="003F40E8" w:rsidP="003F40E8">
      <w:pPr>
        <w:numPr>
          <w:ilvl w:val="0"/>
          <w:numId w:val="47"/>
        </w:numPr>
        <w:rPr>
          <w:rFonts w:asciiTheme="minorHAnsi" w:hAnsiTheme="minorHAnsi" w:cstheme="minorHAnsi"/>
        </w:rPr>
      </w:pPr>
      <w:r w:rsidRPr="00903BD3">
        <w:rPr>
          <w:rFonts w:asciiTheme="minorHAnsi" w:hAnsiTheme="minorHAnsi" w:cstheme="minorHAnsi"/>
        </w:rPr>
        <w:t xml:space="preserve">My manager has agreed to this research but is out of the office. Can I submit the application and have my manager approve it when she’s back in the office? </w:t>
      </w:r>
    </w:p>
    <w:p w14:paraId="496F2E96" w14:textId="77777777" w:rsidR="003F40E8" w:rsidRPr="00903BD3" w:rsidRDefault="003F40E8" w:rsidP="003F40E8">
      <w:pPr>
        <w:ind w:left="720"/>
        <w:rPr>
          <w:rFonts w:asciiTheme="minorHAnsi" w:hAnsiTheme="minorHAnsi" w:cstheme="minorHAnsi"/>
          <w:i/>
        </w:rPr>
      </w:pPr>
      <w:r w:rsidRPr="00903BD3">
        <w:rPr>
          <w:rFonts w:asciiTheme="minorHAnsi" w:hAnsiTheme="minorHAnsi" w:cstheme="minorHAnsi"/>
          <w:i/>
        </w:rPr>
        <w:t xml:space="preserve">Unsigned applications will not be accepted by the research office. Submit a complete application at one time, before the competition deadline. </w:t>
      </w:r>
    </w:p>
    <w:p w14:paraId="26C7C818" w14:textId="77777777" w:rsidR="00D55DA6" w:rsidRPr="00903BD3" w:rsidRDefault="00D55DA6" w:rsidP="00EF691B">
      <w:pPr>
        <w:pStyle w:val="Titre1"/>
        <w:keepNext/>
        <w:keepLines/>
        <w:pBdr>
          <w:top w:val="none" w:sz="0" w:space="0" w:color="auto"/>
          <w:left w:val="none" w:sz="0" w:space="0" w:color="auto"/>
          <w:bottom w:val="none" w:sz="0" w:space="0" w:color="auto"/>
          <w:right w:val="none" w:sz="0" w:space="0" w:color="auto"/>
        </w:pBdr>
        <w:shd w:val="clear" w:color="auto" w:fill="auto"/>
        <w:spacing w:before="240" w:line="240" w:lineRule="auto"/>
        <w:rPr>
          <w:rFonts w:asciiTheme="minorHAnsi" w:eastAsiaTheme="majorEastAsia" w:hAnsiTheme="minorHAnsi" w:cstheme="minorHAnsi"/>
          <w:b w:val="0"/>
          <w:bCs w:val="0"/>
          <w:caps w:val="0"/>
          <w:color w:val="2E74B5" w:themeColor="accent1" w:themeShade="BF"/>
          <w:spacing w:val="0"/>
          <w:sz w:val="28"/>
          <w:szCs w:val="32"/>
          <w:lang w:bidi="ar-SA"/>
        </w:rPr>
      </w:pPr>
      <w:r w:rsidRPr="00903BD3">
        <w:rPr>
          <w:rFonts w:asciiTheme="minorHAnsi" w:eastAsiaTheme="majorEastAsia" w:hAnsiTheme="minorHAnsi" w:cstheme="minorHAnsi"/>
          <w:b w:val="0"/>
          <w:bCs w:val="0"/>
          <w:caps w:val="0"/>
          <w:color w:val="2E74B5" w:themeColor="accent1" w:themeShade="BF"/>
          <w:spacing w:val="0"/>
          <w:sz w:val="28"/>
          <w:szCs w:val="32"/>
          <w:lang w:bidi="ar-SA"/>
        </w:rPr>
        <w:t>Funding level and duration</w:t>
      </w:r>
    </w:p>
    <w:p w14:paraId="0E131D50" w14:textId="22926741" w:rsidR="003F40E8" w:rsidRPr="00903BD3" w:rsidRDefault="003F40E8" w:rsidP="00EF691B">
      <w:pPr>
        <w:pStyle w:val="Titre1"/>
        <w:keepNext/>
        <w:keepLines/>
        <w:pBdr>
          <w:top w:val="none" w:sz="0" w:space="0" w:color="auto"/>
          <w:left w:val="none" w:sz="0" w:space="0" w:color="auto"/>
          <w:bottom w:val="none" w:sz="0" w:space="0" w:color="auto"/>
          <w:right w:val="none" w:sz="0" w:space="0" w:color="auto"/>
        </w:pBdr>
        <w:shd w:val="clear" w:color="auto" w:fill="auto"/>
        <w:spacing w:before="240" w:line="240" w:lineRule="auto"/>
        <w:rPr>
          <w:rFonts w:asciiTheme="minorHAnsi" w:hAnsiTheme="minorHAnsi" w:cstheme="minorHAnsi"/>
          <w:b w:val="0"/>
          <w:bCs w:val="0"/>
          <w:caps w:val="0"/>
          <w:color w:val="auto"/>
          <w:spacing w:val="0"/>
          <w:sz w:val="20"/>
          <w:szCs w:val="20"/>
        </w:rPr>
      </w:pPr>
      <w:r w:rsidRPr="00903BD3">
        <w:rPr>
          <w:rFonts w:asciiTheme="minorHAnsi" w:hAnsiTheme="minorHAnsi" w:cstheme="minorHAnsi"/>
          <w:b w:val="0"/>
          <w:bCs w:val="0"/>
          <w:caps w:val="0"/>
          <w:color w:val="auto"/>
          <w:spacing w:val="0"/>
          <w:sz w:val="20"/>
          <w:szCs w:val="20"/>
        </w:rPr>
        <w:t>Applicants may apply for up to $10,000. Projects will be funded for the time</w:t>
      </w:r>
      <w:r w:rsidR="00353A56">
        <w:rPr>
          <w:rFonts w:asciiTheme="minorHAnsi" w:hAnsiTheme="minorHAnsi" w:cstheme="minorHAnsi"/>
          <w:b w:val="0"/>
          <w:bCs w:val="0"/>
          <w:caps w:val="0"/>
          <w:color w:val="auto"/>
          <w:spacing w:val="0"/>
          <w:sz w:val="20"/>
          <w:szCs w:val="20"/>
        </w:rPr>
        <w:t>-</w:t>
      </w:r>
      <w:r w:rsidRPr="00903BD3">
        <w:rPr>
          <w:rFonts w:asciiTheme="minorHAnsi" w:hAnsiTheme="minorHAnsi" w:cstheme="minorHAnsi"/>
          <w:b w:val="0"/>
          <w:bCs w:val="0"/>
          <w:caps w:val="0"/>
          <w:color w:val="auto"/>
          <w:spacing w:val="0"/>
          <w:sz w:val="20"/>
          <w:szCs w:val="20"/>
        </w:rPr>
        <w:t>period between December 1</w:t>
      </w:r>
      <w:r w:rsidRPr="00903BD3">
        <w:rPr>
          <w:rFonts w:asciiTheme="minorHAnsi" w:hAnsiTheme="minorHAnsi" w:cstheme="minorHAnsi"/>
          <w:b w:val="0"/>
          <w:bCs w:val="0"/>
          <w:caps w:val="0"/>
          <w:color w:val="auto"/>
          <w:spacing w:val="0"/>
          <w:sz w:val="20"/>
          <w:szCs w:val="20"/>
          <w:vertAlign w:val="superscript"/>
        </w:rPr>
        <w:t>st</w:t>
      </w:r>
      <w:r w:rsidRPr="00903BD3">
        <w:rPr>
          <w:rFonts w:asciiTheme="minorHAnsi" w:hAnsiTheme="minorHAnsi" w:cstheme="minorHAnsi"/>
          <w:b w:val="0"/>
          <w:bCs w:val="0"/>
          <w:caps w:val="0"/>
          <w:color w:val="auto"/>
          <w:spacing w:val="0"/>
          <w:sz w:val="20"/>
          <w:szCs w:val="20"/>
        </w:rPr>
        <w:t>, 201</w:t>
      </w:r>
      <w:r w:rsidR="00114BAE">
        <w:rPr>
          <w:rFonts w:asciiTheme="minorHAnsi" w:hAnsiTheme="minorHAnsi" w:cstheme="minorHAnsi"/>
          <w:b w:val="0"/>
          <w:bCs w:val="0"/>
          <w:caps w:val="0"/>
          <w:color w:val="auto"/>
          <w:spacing w:val="0"/>
          <w:sz w:val="20"/>
          <w:szCs w:val="20"/>
        </w:rPr>
        <w:t>7</w:t>
      </w:r>
      <w:r w:rsidRPr="00903BD3">
        <w:rPr>
          <w:rFonts w:asciiTheme="minorHAnsi" w:hAnsiTheme="minorHAnsi" w:cstheme="minorHAnsi"/>
          <w:b w:val="0"/>
          <w:bCs w:val="0"/>
          <w:caps w:val="0"/>
          <w:color w:val="auto"/>
          <w:spacing w:val="0"/>
          <w:sz w:val="20"/>
          <w:szCs w:val="20"/>
        </w:rPr>
        <w:t xml:space="preserve"> and </w:t>
      </w:r>
      <w:r w:rsidR="00114BAE">
        <w:rPr>
          <w:rFonts w:asciiTheme="minorHAnsi" w:hAnsiTheme="minorHAnsi" w:cstheme="minorHAnsi"/>
          <w:b w:val="0"/>
          <w:bCs w:val="0"/>
          <w:caps w:val="0"/>
          <w:color w:val="auto"/>
          <w:spacing w:val="0"/>
          <w:sz w:val="20"/>
          <w:szCs w:val="20"/>
        </w:rPr>
        <w:t>December</w:t>
      </w:r>
      <w:r w:rsidRPr="00903BD3">
        <w:rPr>
          <w:rFonts w:asciiTheme="minorHAnsi" w:hAnsiTheme="minorHAnsi" w:cstheme="minorHAnsi"/>
          <w:b w:val="0"/>
          <w:bCs w:val="0"/>
          <w:caps w:val="0"/>
          <w:color w:val="auto"/>
          <w:spacing w:val="0"/>
          <w:sz w:val="20"/>
          <w:szCs w:val="20"/>
        </w:rPr>
        <w:t xml:space="preserve"> 31</w:t>
      </w:r>
      <w:r w:rsidRPr="00903BD3">
        <w:rPr>
          <w:rFonts w:asciiTheme="minorHAnsi" w:hAnsiTheme="minorHAnsi" w:cstheme="minorHAnsi"/>
          <w:b w:val="0"/>
          <w:bCs w:val="0"/>
          <w:caps w:val="0"/>
          <w:color w:val="auto"/>
          <w:spacing w:val="0"/>
          <w:sz w:val="20"/>
          <w:szCs w:val="20"/>
          <w:vertAlign w:val="superscript"/>
        </w:rPr>
        <w:t>st</w:t>
      </w:r>
      <w:r w:rsidRPr="00903BD3">
        <w:rPr>
          <w:rFonts w:asciiTheme="minorHAnsi" w:hAnsiTheme="minorHAnsi" w:cstheme="minorHAnsi"/>
          <w:b w:val="0"/>
          <w:bCs w:val="0"/>
          <w:caps w:val="0"/>
          <w:color w:val="auto"/>
          <w:spacing w:val="0"/>
          <w:sz w:val="20"/>
          <w:szCs w:val="20"/>
        </w:rPr>
        <w:t>, 2018.</w:t>
      </w:r>
    </w:p>
    <w:p w14:paraId="72033A45" w14:textId="3B783842" w:rsidR="00D55DA6" w:rsidRPr="00903BD3" w:rsidRDefault="00D55DA6" w:rsidP="00EF691B">
      <w:pPr>
        <w:pStyle w:val="Titre1"/>
        <w:keepNext/>
        <w:keepLines/>
        <w:pBdr>
          <w:top w:val="none" w:sz="0" w:space="0" w:color="auto"/>
          <w:left w:val="none" w:sz="0" w:space="0" w:color="auto"/>
          <w:bottom w:val="none" w:sz="0" w:space="0" w:color="auto"/>
          <w:right w:val="none" w:sz="0" w:space="0" w:color="auto"/>
        </w:pBdr>
        <w:shd w:val="clear" w:color="auto" w:fill="auto"/>
        <w:spacing w:before="240" w:line="240" w:lineRule="auto"/>
        <w:rPr>
          <w:rFonts w:asciiTheme="minorHAnsi" w:eastAsiaTheme="majorEastAsia" w:hAnsiTheme="minorHAnsi" w:cstheme="minorHAnsi"/>
          <w:b w:val="0"/>
          <w:bCs w:val="0"/>
          <w:caps w:val="0"/>
          <w:color w:val="2E74B5" w:themeColor="accent1" w:themeShade="BF"/>
          <w:spacing w:val="0"/>
          <w:sz w:val="28"/>
          <w:szCs w:val="32"/>
          <w:lang w:bidi="ar-SA"/>
        </w:rPr>
      </w:pPr>
      <w:r w:rsidRPr="00903BD3">
        <w:rPr>
          <w:rFonts w:asciiTheme="minorHAnsi" w:eastAsiaTheme="majorEastAsia" w:hAnsiTheme="minorHAnsi" w:cstheme="minorHAnsi"/>
          <w:b w:val="0"/>
          <w:bCs w:val="0"/>
          <w:caps w:val="0"/>
          <w:color w:val="2E74B5" w:themeColor="accent1" w:themeShade="BF"/>
          <w:spacing w:val="0"/>
          <w:sz w:val="28"/>
          <w:szCs w:val="32"/>
          <w:lang w:bidi="ar-SA"/>
        </w:rPr>
        <w:t>Eligibility</w:t>
      </w:r>
    </w:p>
    <w:p w14:paraId="1D05A355" w14:textId="77777777" w:rsidR="00903BD3" w:rsidRPr="00903BD3" w:rsidRDefault="00903BD3" w:rsidP="00EF691B">
      <w:pPr>
        <w:pStyle w:val="Titre1"/>
        <w:keepNext/>
        <w:keepLines/>
        <w:pBdr>
          <w:top w:val="none" w:sz="0" w:space="0" w:color="auto"/>
          <w:left w:val="none" w:sz="0" w:space="0" w:color="auto"/>
          <w:bottom w:val="none" w:sz="0" w:space="0" w:color="auto"/>
          <w:right w:val="none" w:sz="0" w:space="0" w:color="auto"/>
        </w:pBdr>
        <w:shd w:val="clear" w:color="auto" w:fill="auto"/>
        <w:spacing w:before="240" w:line="240" w:lineRule="auto"/>
        <w:rPr>
          <w:rFonts w:asciiTheme="minorHAnsi" w:hAnsiTheme="minorHAnsi" w:cstheme="minorHAnsi"/>
          <w:b w:val="0"/>
          <w:bCs w:val="0"/>
          <w:caps w:val="0"/>
          <w:color w:val="auto"/>
          <w:spacing w:val="0"/>
          <w:sz w:val="20"/>
          <w:szCs w:val="20"/>
        </w:rPr>
      </w:pPr>
      <w:r w:rsidRPr="00903BD3">
        <w:rPr>
          <w:rFonts w:asciiTheme="minorHAnsi" w:hAnsiTheme="minorHAnsi" w:cstheme="minorHAnsi"/>
          <w:b w:val="0"/>
          <w:bCs w:val="0"/>
          <w:caps w:val="0"/>
          <w:color w:val="auto"/>
          <w:spacing w:val="0"/>
          <w:sz w:val="20"/>
          <w:szCs w:val="20"/>
        </w:rPr>
        <w:t xml:space="preserve">Preference will be given to first time </w:t>
      </w:r>
      <w:proofErr w:type="gramStart"/>
      <w:r w:rsidRPr="00903BD3">
        <w:rPr>
          <w:rFonts w:asciiTheme="minorHAnsi" w:hAnsiTheme="minorHAnsi" w:cstheme="minorHAnsi"/>
          <w:b w:val="0"/>
          <w:bCs w:val="0"/>
          <w:caps w:val="0"/>
          <w:color w:val="auto"/>
          <w:spacing w:val="0"/>
          <w:sz w:val="20"/>
          <w:szCs w:val="20"/>
        </w:rPr>
        <w:t>researchers</w:t>
      </w:r>
      <w:proofErr w:type="gramEnd"/>
      <w:r w:rsidRPr="00903BD3">
        <w:rPr>
          <w:rFonts w:asciiTheme="minorHAnsi" w:hAnsiTheme="minorHAnsi" w:cstheme="minorHAnsi"/>
          <w:b w:val="0"/>
          <w:bCs w:val="0"/>
          <w:caps w:val="0"/>
          <w:color w:val="auto"/>
          <w:spacing w:val="0"/>
          <w:sz w:val="20"/>
          <w:szCs w:val="20"/>
        </w:rPr>
        <w:t xml:space="preserve"> but all full time and part time GBC staff may apply.</w:t>
      </w:r>
    </w:p>
    <w:p w14:paraId="150D16DE" w14:textId="39E18DB1" w:rsidR="00D55DA6" w:rsidRPr="00903BD3" w:rsidRDefault="00D55DA6" w:rsidP="00EF691B">
      <w:pPr>
        <w:pStyle w:val="Titre1"/>
        <w:keepNext/>
        <w:keepLines/>
        <w:pBdr>
          <w:top w:val="none" w:sz="0" w:space="0" w:color="auto"/>
          <w:left w:val="none" w:sz="0" w:space="0" w:color="auto"/>
          <w:bottom w:val="none" w:sz="0" w:space="0" w:color="auto"/>
          <w:right w:val="none" w:sz="0" w:space="0" w:color="auto"/>
        </w:pBdr>
        <w:shd w:val="clear" w:color="auto" w:fill="auto"/>
        <w:spacing w:before="240" w:line="240" w:lineRule="auto"/>
        <w:rPr>
          <w:rFonts w:asciiTheme="minorHAnsi" w:eastAsiaTheme="majorEastAsia" w:hAnsiTheme="minorHAnsi" w:cstheme="minorHAnsi"/>
          <w:b w:val="0"/>
          <w:bCs w:val="0"/>
          <w:caps w:val="0"/>
          <w:color w:val="2E74B5" w:themeColor="accent1" w:themeShade="BF"/>
          <w:spacing w:val="0"/>
          <w:sz w:val="28"/>
          <w:szCs w:val="32"/>
          <w:lang w:bidi="ar-SA"/>
        </w:rPr>
      </w:pPr>
      <w:r w:rsidRPr="00903BD3">
        <w:rPr>
          <w:rFonts w:asciiTheme="minorHAnsi" w:eastAsiaTheme="majorEastAsia" w:hAnsiTheme="minorHAnsi" w:cstheme="minorHAnsi"/>
          <w:b w:val="0"/>
          <w:bCs w:val="0"/>
          <w:caps w:val="0"/>
          <w:color w:val="2E74B5" w:themeColor="accent1" w:themeShade="BF"/>
          <w:spacing w:val="0"/>
          <w:sz w:val="28"/>
          <w:szCs w:val="32"/>
          <w:lang w:bidi="ar-SA"/>
        </w:rPr>
        <w:t>Application and review procedures</w:t>
      </w:r>
    </w:p>
    <w:p w14:paraId="6B867998" w14:textId="77777777" w:rsidR="00903BD3" w:rsidRPr="00903BD3" w:rsidRDefault="00903BD3" w:rsidP="00903BD3">
      <w:pPr>
        <w:rPr>
          <w:rFonts w:asciiTheme="minorHAnsi" w:eastAsia="Cambria" w:hAnsiTheme="minorHAnsi" w:cstheme="minorHAnsi"/>
        </w:rPr>
      </w:pPr>
      <w:r w:rsidRPr="00903BD3">
        <w:rPr>
          <w:rFonts w:asciiTheme="minorHAnsi" w:hAnsiTheme="minorHAnsi" w:cstheme="minorHAnsi"/>
        </w:rPr>
        <w:t xml:space="preserve">Teaching and Learning Innovations – General funding will be awarded to a project only once. It is intended to kick-start the project. Researchers should begin looking for additional funding, if needed, as soon as possible. </w:t>
      </w:r>
    </w:p>
    <w:p w14:paraId="20F3B3E2" w14:textId="77777777" w:rsidR="00903BD3" w:rsidRPr="00903BD3" w:rsidRDefault="00903BD3" w:rsidP="00903BD3">
      <w:pPr>
        <w:rPr>
          <w:rFonts w:asciiTheme="minorHAnsi" w:hAnsiTheme="minorHAnsi" w:cstheme="minorHAnsi"/>
        </w:rPr>
      </w:pPr>
      <w:r w:rsidRPr="00903BD3">
        <w:rPr>
          <w:rFonts w:asciiTheme="minorHAnsi" w:hAnsiTheme="minorHAnsi" w:cstheme="minorHAnsi"/>
        </w:rPr>
        <w:t>The program manager will review all applications using the following checklist. Incomplete applications or applications of poor quality will be returned to the applicant and only those that meet all program requirements will be forwarded to the review committee.</w:t>
      </w:r>
    </w:p>
    <w:p w14:paraId="40489BB9" w14:textId="77777777" w:rsidR="00903BD3" w:rsidRPr="00903BD3" w:rsidRDefault="00903BD3" w:rsidP="00903BD3">
      <w:pPr>
        <w:rPr>
          <w:rFonts w:asciiTheme="minorHAnsi" w:hAnsiTheme="minorHAnsi" w:cstheme="minorHAnsi"/>
        </w:rPr>
      </w:pPr>
    </w:p>
    <w:p w14:paraId="3C8AF202" w14:textId="77777777" w:rsidR="00903BD3" w:rsidRPr="00903BD3" w:rsidRDefault="00903BD3" w:rsidP="00903BD3">
      <w:pPr>
        <w:rPr>
          <w:rFonts w:asciiTheme="minorHAnsi" w:hAnsiTheme="minorHAnsi" w:cstheme="minorHAnsi"/>
        </w:rPr>
      </w:pPr>
    </w:p>
    <w:p w14:paraId="3972FC7C" w14:textId="77777777" w:rsidR="00903BD3" w:rsidRPr="00903BD3" w:rsidRDefault="00903BD3" w:rsidP="00903BD3">
      <w:pPr>
        <w:rPr>
          <w:rFonts w:asciiTheme="minorHAnsi" w:hAnsiTheme="minorHAnsi" w:cstheme="minorHAnsi"/>
        </w:rPr>
      </w:pPr>
    </w:p>
    <w:p w14:paraId="0B4CFF03" w14:textId="77777777" w:rsidR="00903BD3" w:rsidRPr="00903BD3" w:rsidRDefault="00903BD3" w:rsidP="00903BD3">
      <w:pPr>
        <w:rPr>
          <w:rFonts w:asciiTheme="minorHAnsi" w:hAnsiTheme="minorHAnsi" w:cstheme="minorHAnsi"/>
        </w:rPr>
      </w:pPr>
      <w:r w:rsidRPr="00903BD3">
        <w:rPr>
          <w:rFonts w:asciiTheme="minorHAnsi" w:hAnsiTheme="minorHAnsi" w:cstheme="minorHAnsi"/>
        </w:rPr>
        <w:lastRenderedPageBreak/>
        <w:t>Checklist</w:t>
      </w:r>
    </w:p>
    <w:p w14:paraId="23DFC107" w14:textId="77777777" w:rsidR="00903BD3" w:rsidRPr="00903BD3" w:rsidRDefault="00903BD3" w:rsidP="00903BD3">
      <w:pPr>
        <w:numPr>
          <w:ilvl w:val="0"/>
          <w:numId w:val="43"/>
        </w:numPr>
        <w:rPr>
          <w:rFonts w:asciiTheme="minorHAnsi" w:hAnsiTheme="minorHAnsi" w:cstheme="minorHAnsi"/>
        </w:rPr>
      </w:pPr>
      <w:r w:rsidRPr="00903BD3">
        <w:rPr>
          <w:rFonts w:asciiTheme="minorHAnsi" w:hAnsiTheme="minorHAnsi" w:cstheme="minorHAnsi"/>
        </w:rPr>
        <w:t>All sections of application form complete</w:t>
      </w:r>
    </w:p>
    <w:p w14:paraId="59FCE017" w14:textId="77777777" w:rsidR="00903BD3" w:rsidRPr="00903BD3" w:rsidRDefault="00903BD3" w:rsidP="00903BD3">
      <w:pPr>
        <w:numPr>
          <w:ilvl w:val="1"/>
          <w:numId w:val="43"/>
        </w:numPr>
        <w:rPr>
          <w:rFonts w:asciiTheme="minorHAnsi" w:hAnsiTheme="minorHAnsi" w:cstheme="minorHAnsi"/>
        </w:rPr>
      </w:pPr>
      <w:r w:rsidRPr="00903BD3">
        <w:rPr>
          <w:rFonts w:asciiTheme="minorHAnsi" w:hAnsiTheme="minorHAnsi" w:cstheme="minorHAnsi"/>
        </w:rPr>
        <w:t>Word limits adhered to</w:t>
      </w:r>
    </w:p>
    <w:p w14:paraId="552DB52F" w14:textId="77777777" w:rsidR="00903BD3" w:rsidRPr="00903BD3" w:rsidRDefault="00903BD3" w:rsidP="00903BD3">
      <w:pPr>
        <w:numPr>
          <w:ilvl w:val="1"/>
          <w:numId w:val="43"/>
        </w:numPr>
        <w:rPr>
          <w:rFonts w:asciiTheme="minorHAnsi" w:hAnsiTheme="minorHAnsi" w:cstheme="minorHAnsi"/>
        </w:rPr>
      </w:pPr>
      <w:r w:rsidRPr="00903BD3">
        <w:rPr>
          <w:rFonts w:asciiTheme="minorHAnsi" w:hAnsiTheme="minorHAnsi" w:cstheme="minorHAnsi"/>
        </w:rPr>
        <w:t>CVs for all researchers attached. Each no longer than 2 pages</w:t>
      </w:r>
    </w:p>
    <w:p w14:paraId="558CBC51" w14:textId="77777777" w:rsidR="00903BD3" w:rsidRPr="00903BD3" w:rsidRDefault="00903BD3" w:rsidP="00903BD3">
      <w:pPr>
        <w:numPr>
          <w:ilvl w:val="0"/>
          <w:numId w:val="43"/>
        </w:numPr>
        <w:rPr>
          <w:rFonts w:asciiTheme="minorHAnsi" w:hAnsiTheme="minorHAnsi" w:cstheme="minorHAnsi"/>
        </w:rPr>
      </w:pPr>
      <w:r w:rsidRPr="00903BD3">
        <w:rPr>
          <w:rFonts w:asciiTheme="minorHAnsi" w:hAnsiTheme="minorHAnsi" w:cstheme="minorHAnsi"/>
        </w:rPr>
        <w:t>Budget spreadsheet complete</w:t>
      </w:r>
    </w:p>
    <w:p w14:paraId="13214D04" w14:textId="77777777" w:rsidR="00903BD3" w:rsidRPr="00903BD3" w:rsidRDefault="00903BD3" w:rsidP="00903BD3">
      <w:pPr>
        <w:numPr>
          <w:ilvl w:val="0"/>
          <w:numId w:val="43"/>
        </w:numPr>
        <w:rPr>
          <w:rFonts w:asciiTheme="minorHAnsi" w:hAnsiTheme="minorHAnsi" w:cstheme="minorHAnsi"/>
        </w:rPr>
      </w:pPr>
      <w:r w:rsidRPr="00903BD3">
        <w:rPr>
          <w:rFonts w:asciiTheme="minorHAnsi" w:hAnsiTheme="minorHAnsi" w:cstheme="minorHAnsi"/>
        </w:rPr>
        <w:t>Faculty must review George Brown’s research policies and provide a signed copy of the memorandum to the research office</w:t>
      </w:r>
    </w:p>
    <w:p w14:paraId="7F9440E8" w14:textId="77777777" w:rsidR="00903BD3" w:rsidRPr="00903BD3" w:rsidRDefault="00903BD3" w:rsidP="00903BD3">
      <w:pPr>
        <w:numPr>
          <w:ilvl w:val="0"/>
          <w:numId w:val="43"/>
        </w:numPr>
        <w:rPr>
          <w:rFonts w:asciiTheme="minorHAnsi" w:hAnsiTheme="minorHAnsi" w:cstheme="minorHAnsi"/>
        </w:rPr>
      </w:pPr>
      <w:r w:rsidRPr="00903BD3">
        <w:rPr>
          <w:rFonts w:asciiTheme="minorHAnsi" w:hAnsiTheme="minorHAnsi" w:cstheme="minorHAnsi"/>
        </w:rPr>
        <w:t xml:space="preserve">Appropriate sign-off (see </w:t>
      </w:r>
      <w:hyperlink r:id="rId10" w:anchor="_Division_Sign_0ff" w:history="1">
        <w:r w:rsidRPr="00903BD3">
          <w:rPr>
            <w:rStyle w:val="Lienhypertexte"/>
            <w:rFonts w:asciiTheme="minorHAnsi" w:hAnsiTheme="minorHAnsi" w:cstheme="minorHAnsi"/>
          </w:rPr>
          <w:t>division sign off</w:t>
        </w:r>
      </w:hyperlink>
      <w:r w:rsidRPr="00903BD3">
        <w:rPr>
          <w:rFonts w:asciiTheme="minorHAnsi" w:hAnsiTheme="minorHAnsi" w:cstheme="minorHAnsi"/>
        </w:rPr>
        <w:t xml:space="preserve"> requirements)</w:t>
      </w:r>
    </w:p>
    <w:p w14:paraId="758AF5CB" w14:textId="77777777" w:rsidR="00903BD3" w:rsidRPr="00903BD3" w:rsidRDefault="00903BD3" w:rsidP="00903BD3">
      <w:pPr>
        <w:numPr>
          <w:ilvl w:val="0"/>
          <w:numId w:val="43"/>
        </w:numPr>
        <w:rPr>
          <w:rFonts w:asciiTheme="minorHAnsi" w:hAnsiTheme="minorHAnsi" w:cstheme="minorHAnsi"/>
        </w:rPr>
      </w:pPr>
      <w:r w:rsidRPr="00903BD3">
        <w:rPr>
          <w:rFonts w:asciiTheme="minorHAnsi" w:hAnsiTheme="minorHAnsi" w:cstheme="minorHAnsi"/>
        </w:rPr>
        <w:t>No more than 2 pages of appendices (excluding CVs)</w:t>
      </w:r>
    </w:p>
    <w:p w14:paraId="6F047424" w14:textId="77777777" w:rsidR="00903BD3" w:rsidRPr="00903BD3" w:rsidRDefault="00903BD3" w:rsidP="00903BD3">
      <w:pPr>
        <w:numPr>
          <w:ilvl w:val="0"/>
          <w:numId w:val="43"/>
        </w:numPr>
        <w:rPr>
          <w:rFonts w:asciiTheme="minorHAnsi" w:hAnsiTheme="minorHAnsi" w:cstheme="minorHAnsi"/>
        </w:rPr>
      </w:pPr>
      <w:r w:rsidRPr="00903BD3">
        <w:rPr>
          <w:rFonts w:asciiTheme="minorHAnsi" w:hAnsiTheme="minorHAnsi" w:cstheme="minorHAnsi"/>
        </w:rPr>
        <w:t>Project fits Teaching and Learning Innovations - General objectives:</w:t>
      </w:r>
    </w:p>
    <w:p w14:paraId="18E86B9D" w14:textId="77777777" w:rsidR="00903BD3" w:rsidRPr="00903BD3" w:rsidRDefault="00903BD3" w:rsidP="00903BD3">
      <w:pPr>
        <w:numPr>
          <w:ilvl w:val="1"/>
          <w:numId w:val="43"/>
        </w:numPr>
        <w:rPr>
          <w:rFonts w:asciiTheme="minorHAnsi" w:hAnsiTheme="minorHAnsi" w:cstheme="minorHAnsi"/>
        </w:rPr>
      </w:pPr>
      <w:r w:rsidRPr="00903BD3">
        <w:rPr>
          <w:rFonts w:asciiTheme="minorHAnsi" w:hAnsiTheme="minorHAnsi" w:cstheme="minorHAnsi"/>
        </w:rPr>
        <w:t>Aligned to at least one of GBC’s strategic imperatives</w:t>
      </w:r>
    </w:p>
    <w:p w14:paraId="2775141E" w14:textId="77777777" w:rsidR="00903BD3" w:rsidRPr="00903BD3" w:rsidRDefault="00903BD3" w:rsidP="00903BD3">
      <w:pPr>
        <w:numPr>
          <w:ilvl w:val="1"/>
          <w:numId w:val="43"/>
        </w:numPr>
        <w:rPr>
          <w:rFonts w:asciiTheme="minorHAnsi" w:hAnsiTheme="minorHAnsi" w:cstheme="minorHAnsi"/>
        </w:rPr>
      </w:pPr>
      <w:r w:rsidRPr="00903BD3">
        <w:rPr>
          <w:rFonts w:asciiTheme="minorHAnsi" w:hAnsiTheme="minorHAnsi" w:cstheme="minorHAnsi"/>
        </w:rPr>
        <w:t>Excellent field learning opportunity for students</w:t>
      </w:r>
    </w:p>
    <w:p w14:paraId="51919193" w14:textId="77777777" w:rsidR="00903BD3" w:rsidRPr="00903BD3" w:rsidRDefault="00903BD3" w:rsidP="00903BD3">
      <w:pPr>
        <w:numPr>
          <w:ilvl w:val="1"/>
          <w:numId w:val="43"/>
        </w:numPr>
        <w:rPr>
          <w:rFonts w:asciiTheme="minorHAnsi" w:hAnsiTheme="minorHAnsi" w:cstheme="minorHAnsi"/>
        </w:rPr>
      </w:pPr>
      <w:r w:rsidRPr="00903BD3">
        <w:rPr>
          <w:rFonts w:asciiTheme="minorHAnsi" w:hAnsiTheme="minorHAnsi" w:cstheme="minorHAnsi"/>
        </w:rPr>
        <w:t>Likely to result in knowledge that is valuable college-wide</w:t>
      </w:r>
    </w:p>
    <w:p w14:paraId="30BC9E0F" w14:textId="476CEA61" w:rsidR="00D55DA6" w:rsidRPr="00903BD3" w:rsidRDefault="00D55DA6" w:rsidP="00903BD3">
      <w:pPr>
        <w:pStyle w:val="Titre1"/>
        <w:keepNext/>
        <w:keepLines/>
        <w:pBdr>
          <w:top w:val="none" w:sz="0" w:space="0" w:color="auto"/>
          <w:left w:val="none" w:sz="0" w:space="0" w:color="auto"/>
          <w:bottom w:val="none" w:sz="0" w:space="0" w:color="auto"/>
          <w:right w:val="none" w:sz="0" w:space="0" w:color="auto"/>
        </w:pBdr>
        <w:shd w:val="clear" w:color="auto" w:fill="auto"/>
        <w:spacing w:before="240" w:line="240" w:lineRule="auto"/>
        <w:rPr>
          <w:rFonts w:asciiTheme="minorHAnsi" w:eastAsiaTheme="majorEastAsia" w:hAnsiTheme="minorHAnsi" w:cstheme="minorHAnsi"/>
          <w:b w:val="0"/>
          <w:bCs w:val="0"/>
          <w:caps w:val="0"/>
          <w:color w:val="2E74B5" w:themeColor="accent1" w:themeShade="BF"/>
          <w:spacing w:val="0"/>
          <w:sz w:val="28"/>
          <w:szCs w:val="32"/>
          <w:lang w:bidi="ar-SA"/>
        </w:rPr>
      </w:pPr>
      <w:r w:rsidRPr="00903BD3">
        <w:rPr>
          <w:rFonts w:asciiTheme="minorHAnsi" w:eastAsiaTheme="majorEastAsia" w:hAnsiTheme="minorHAnsi" w:cstheme="minorHAnsi"/>
          <w:b w:val="0"/>
          <w:bCs w:val="0"/>
          <w:caps w:val="0"/>
          <w:color w:val="2E74B5" w:themeColor="accent1" w:themeShade="BF"/>
          <w:spacing w:val="0"/>
          <w:sz w:val="28"/>
          <w:szCs w:val="32"/>
          <w:lang w:bidi="ar-SA"/>
        </w:rPr>
        <w:t xml:space="preserve">Selection criteria </w:t>
      </w:r>
    </w:p>
    <w:p w14:paraId="42D7A8CF" w14:textId="77777777" w:rsidR="00903BD3" w:rsidRPr="00903BD3" w:rsidRDefault="00903BD3" w:rsidP="00903BD3">
      <w:pPr>
        <w:rPr>
          <w:rFonts w:asciiTheme="minorHAnsi" w:eastAsia="Cambria" w:hAnsiTheme="minorHAnsi" w:cstheme="minorHAnsi"/>
        </w:rPr>
      </w:pPr>
      <w:r w:rsidRPr="00903BD3">
        <w:rPr>
          <w:rFonts w:asciiTheme="minorHAnsi" w:hAnsiTheme="minorHAnsi" w:cstheme="minorHAnsi"/>
        </w:rPr>
        <w:t xml:space="preserve">Successful applications will: </w:t>
      </w:r>
    </w:p>
    <w:p w14:paraId="6673DF05" w14:textId="77777777" w:rsidR="00903BD3" w:rsidRPr="00903BD3" w:rsidRDefault="00903BD3" w:rsidP="00903BD3">
      <w:pPr>
        <w:numPr>
          <w:ilvl w:val="0"/>
          <w:numId w:val="42"/>
        </w:numPr>
        <w:rPr>
          <w:rFonts w:asciiTheme="minorHAnsi" w:hAnsiTheme="minorHAnsi" w:cstheme="minorHAnsi"/>
        </w:rPr>
      </w:pPr>
      <w:r w:rsidRPr="00903BD3">
        <w:rPr>
          <w:rFonts w:asciiTheme="minorHAnsi" w:hAnsiTheme="minorHAnsi" w:cstheme="minorHAnsi"/>
        </w:rPr>
        <w:t>Provide an excellent field learning opportunity to GBC students.</w:t>
      </w:r>
    </w:p>
    <w:p w14:paraId="063FAA25" w14:textId="77777777" w:rsidR="00903BD3" w:rsidRPr="00903BD3" w:rsidRDefault="00903BD3" w:rsidP="00903BD3">
      <w:pPr>
        <w:numPr>
          <w:ilvl w:val="0"/>
          <w:numId w:val="42"/>
        </w:numPr>
        <w:rPr>
          <w:rFonts w:asciiTheme="minorHAnsi" w:hAnsiTheme="minorHAnsi" w:cstheme="minorHAnsi"/>
        </w:rPr>
      </w:pPr>
      <w:r w:rsidRPr="00903BD3">
        <w:rPr>
          <w:rFonts w:asciiTheme="minorHAnsi" w:hAnsiTheme="minorHAnsi" w:cstheme="minorHAnsi"/>
        </w:rPr>
        <w:t xml:space="preserve">Demonstrate that the study is highly relevant to the college as a whole. </w:t>
      </w:r>
    </w:p>
    <w:p w14:paraId="536F136C" w14:textId="77777777" w:rsidR="00903BD3" w:rsidRPr="00903BD3" w:rsidRDefault="00903BD3" w:rsidP="00903BD3">
      <w:pPr>
        <w:numPr>
          <w:ilvl w:val="0"/>
          <w:numId w:val="42"/>
        </w:numPr>
        <w:rPr>
          <w:rFonts w:asciiTheme="minorHAnsi" w:hAnsiTheme="minorHAnsi" w:cstheme="minorHAnsi"/>
        </w:rPr>
      </w:pPr>
      <w:r w:rsidRPr="00903BD3">
        <w:rPr>
          <w:rFonts w:asciiTheme="minorHAnsi" w:hAnsiTheme="minorHAnsi" w:cstheme="minorHAnsi"/>
        </w:rPr>
        <w:t xml:space="preserve">Demonstrate that the study is highly relevant to the GTA, Ontario and/or Canada. </w:t>
      </w:r>
    </w:p>
    <w:p w14:paraId="67490919" w14:textId="77777777" w:rsidR="00903BD3" w:rsidRPr="00903BD3" w:rsidRDefault="00903BD3" w:rsidP="00903BD3">
      <w:pPr>
        <w:numPr>
          <w:ilvl w:val="0"/>
          <w:numId w:val="42"/>
        </w:numPr>
        <w:rPr>
          <w:rFonts w:asciiTheme="minorHAnsi" w:hAnsiTheme="minorHAnsi" w:cstheme="minorHAnsi"/>
        </w:rPr>
      </w:pPr>
      <w:r w:rsidRPr="00903BD3">
        <w:rPr>
          <w:rFonts w:asciiTheme="minorHAnsi" w:hAnsiTheme="minorHAnsi" w:cstheme="minorHAnsi"/>
        </w:rPr>
        <w:t xml:space="preserve">Have a work plan that is clear, with objectives that are Specific, Measurable, Achievable, Realistic and Timely (SMART). </w:t>
      </w:r>
    </w:p>
    <w:p w14:paraId="77EEEF60" w14:textId="77777777" w:rsidR="00903BD3" w:rsidRPr="00903BD3" w:rsidRDefault="00903BD3" w:rsidP="00903BD3">
      <w:pPr>
        <w:numPr>
          <w:ilvl w:val="0"/>
          <w:numId w:val="42"/>
        </w:numPr>
        <w:rPr>
          <w:rFonts w:asciiTheme="minorHAnsi" w:hAnsiTheme="minorHAnsi" w:cstheme="minorHAnsi"/>
        </w:rPr>
      </w:pPr>
      <w:r w:rsidRPr="00903BD3">
        <w:rPr>
          <w:rFonts w:asciiTheme="minorHAnsi" w:hAnsiTheme="minorHAnsi" w:cstheme="minorHAnsi"/>
        </w:rPr>
        <w:t>Have a sound research methodology.</w:t>
      </w:r>
    </w:p>
    <w:p w14:paraId="24623A46" w14:textId="77777777" w:rsidR="00903BD3" w:rsidRPr="00903BD3" w:rsidRDefault="00903BD3" w:rsidP="00903BD3">
      <w:pPr>
        <w:numPr>
          <w:ilvl w:val="0"/>
          <w:numId w:val="42"/>
        </w:numPr>
        <w:rPr>
          <w:rFonts w:asciiTheme="minorHAnsi" w:hAnsiTheme="minorHAnsi" w:cstheme="minorHAnsi"/>
        </w:rPr>
      </w:pPr>
      <w:r w:rsidRPr="00903BD3">
        <w:rPr>
          <w:rFonts w:asciiTheme="minorHAnsi" w:hAnsiTheme="minorHAnsi" w:cstheme="minorHAnsi"/>
        </w:rPr>
        <w:t>Include a plan for disseminating the research results.</w:t>
      </w:r>
    </w:p>
    <w:p w14:paraId="676267C5" w14:textId="77777777" w:rsidR="00903BD3" w:rsidRPr="00903BD3" w:rsidRDefault="00903BD3" w:rsidP="00903BD3">
      <w:pPr>
        <w:numPr>
          <w:ilvl w:val="0"/>
          <w:numId w:val="42"/>
        </w:numPr>
        <w:rPr>
          <w:rFonts w:asciiTheme="minorHAnsi" w:hAnsiTheme="minorHAnsi" w:cstheme="minorHAnsi"/>
        </w:rPr>
      </w:pPr>
      <w:r w:rsidRPr="00903BD3">
        <w:rPr>
          <w:rFonts w:asciiTheme="minorHAnsi" w:hAnsiTheme="minorHAnsi" w:cstheme="minorHAnsi"/>
        </w:rPr>
        <w:t>Have a realistic budget and demonstrate the need for funds.</w:t>
      </w:r>
    </w:p>
    <w:p w14:paraId="1FA0B610" w14:textId="77777777" w:rsidR="00D55DA6" w:rsidRPr="00903BD3" w:rsidRDefault="00D55DA6" w:rsidP="00EF691B">
      <w:pPr>
        <w:pStyle w:val="Titre1"/>
        <w:keepNext/>
        <w:keepLines/>
        <w:pBdr>
          <w:top w:val="none" w:sz="0" w:space="0" w:color="auto"/>
          <w:left w:val="none" w:sz="0" w:space="0" w:color="auto"/>
          <w:bottom w:val="none" w:sz="0" w:space="0" w:color="auto"/>
          <w:right w:val="none" w:sz="0" w:space="0" w:color="auto"/>
        </w:pBdr>
        <w:shd w:val="clear" w:color="auto" w:fill="auto"/>
        <w:spacing w:before="240" w:line="240" w:lineRule="auto"/>
        <w:rPr>
          <w:rFonts w:asciiTheme="minorHAnsi" w:eastAsiaTheme="majorEastAsia" w:hAnsiTheme="minorHAnsi" w:cstheme="minorHAnsi"/>
          <w:b w:val="0"/>
          <w:bCs w:val="0"/>
          <w:caps w:val="0"/>
          <w:color w:val="2E74B5" w:themeColor="accent1" w:themeShade="BF"/>
          <w:spacing w:val="0"/>
          <w:sz w:val="28"/>
          <w:szCs w:val="32"/>
          <w:lang w:bidi="ar-SA"/>
        </w:rPr>
      </w:pPr>
      <w:r w:rsidRPr="00903BD3">
        <w:rPr>
          <w:rFonts w:asciiTheme="minorHAnsi" w:eastAsiaTheme="majorEastAsia" w:hAnsiTheme="minorHAnsi" w:cstheme="minorHAnsi"/>
          <w:b w:val="0"/>
          <w:bCs w:val="0"/>
          <w:caps w:val="0"/>
          <w:color w:val="2E74B5" w:themeColor="accent1" w:themeShade="BF"/>
          <w:spacing w:val="0"/>
          <w:sz w:val="28"/>
          <w:szCs w:val="32"/>
          <w:lang w:bidi="ar-SA"/>
        </w:rPr>
        <w:t>Use of funds</w:t>
      </w:r>
    </w:p>
    <w:p w14:paraId="7375430D" w14:textId="77777777" w:rsidR="00D55DA6" w:rsidRPr="00903BD3" w:rsidRDefault="00D55DA6" w:rsidP="00D55DA6">
      <w:pPr>
        <w:pStyle w:val="MediumGrid21"/>
        <w:rPr>
          <w:rFonts w:asciiTheme="minorHAnsi" w:eastAsia="Cambria" w:hAnsiTheme="minorHAnsi" w:cstheme="minorHAnsi"/>
          <w:b/>
          <w:bCs/>
        </w:rPr>
      </w:pPr>
    </w:p>
    <w:p w14:paraId="5A1388E2" w14:textId="4F0DF112" w:rsidR="00D55DA6" w:rsidRPr="00903BD3" w:rsidRDefault="00903BD3" w:rsidP="00D55DA6">
      <w:pPr>
        <w:pStyle w:val="MediumGrid21"/>
        <w:rPr>
          <w:rFonts w:asciiTheme="minorHAnsi" w:hAnsiTheme="minorHAnsi" w:cstheme="minorHAnsi"/>
          <w:b/>
          <w:bCs/>
        </w:rPr>
      </w:pPr>
      <w:r w:rsidRPr="00903BD3">
        <w:rPr>
          <w:rFonts w:asciiTheme="minorHAnsi" w:hAnsiTheme="minorHAnsi" w:cstheme="minorHAnsi"/>
        </w:rPr>
        <w:t xml:space="preserve">Grant funds may be used for direct research costs only and all expenses and the use of grant funds must comply with GBC’s Procurement Policy and Procedures.  </w:t>
      </w:r>
    </w:p>
    <w:tbl>
      <w:tblPr>
        <w:tblStyle w:val="Listeclaire-Accent3"/>
        <w:tblW w:w="0" w:type="auto"/>
        <w:tblLook w:val="04A0" w:firstRow="1" w:lastRow="0" w:firstColumn="1" w:lastColumn="0" w:noHBand="0" w:noVBand="1"/>
        <w:tblCaption w:val="Use of Funds - Eligibility of Expenditures"/>
      </w:tblPr>
      <w:tblGrid>
        <w:gridCol w:w="4671"/>
        <w:gridCol w:w="4669"/>
      </w:tblGrid>
      <w:tr w:rsidR="00D55DA6" w:rsidRPr="00903BD3" w14:paraId="0C103EEC" w14:textId="77777777" w:rsidTr="00903B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1" w:type="dxa"/>
            <w:hideMark/>
          </w:tcPr>
          <w:p w14:paraId="3A772FD3" w14:textId="77777777" w:rsidR="00D55DA6" w:rsidRPr="00903BD3" w:rsidRDefault="00D55DA6">
            <w:pPr>
              <w:pStyle w:val="MediumGrid21"/>
              <w:rPr>
                <w:rFonts w:asciiTheme="minorHAnsi" w:hAnsiTheme="minorHAnsi" w:cstheme="minorHAnsi"/>
              </w:rPr>
            </w:pPr>
            <w:r w:rsidRPr="00903BD3">
              <w:rPr>
                <w:rFonts w:asciiTheme="minorHAnsi" w:hAnsiTheme="minorHAnsi" w:cstheme="minorHAnsi"/>
              </w:rPr>
              <w:lastRenderedPageBreak/>
              <w:t>Eligible Expenses</w:t>
            </w:r>
          </w:p>
        </w:tc>
        <w:tc>
          <w:tcPr>
            <w:tcW w:w="4669" w:type="dxa"/>
            <w:hideMark/>
          </w:tcPr>
          <w:p w14:paraId="097296CF" w14:textId="77777777" w:rsidR="00D55DA6" w:rsidRPr="00903BD3" w:rsidRDefault="00D55DA6">
            <w:pPr>
              <w:pStyle w:val="MediumGrid2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03BD3">
              <w:rPr>
                <w:rFonts w:asciiTheme="minorHAnsi" w:hAnsiTheme="minorHAnsi" w:cstheme="minorHAnsi"/>
              </w:rPr>
              <w:t>Ineligible Expenses</w:t>
            </w:r>
          </w:p>
        </w:tc>
      </w:tr>
      <w:tr w:rsidR="00903BD3" w:rsidRPr="00903BD3" w14:paraId="0EBC7758" w14:textId="77777777" w:rsidTr="0090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1" w:type="dxa"/>
            <w:hideMark/>
          </w:tcPr>
          <w:p w14:paraId="4D837D15" w14:textId="77777777" w:rsidR="00903BD3" w:rsidRPr="00903BD3" w:rsidRDefault="00903BD3" w:rsidP="00903BD3">
            <w:pPr>
              <w:pStyle w:val="MediumGrid21"/>
              <w:spacing w:after="120"/>
              <w:rPr>
                <w:rFonts w:asciiTheme="minorHAnsi" w:eastAsia="Cambria" w:hAnsiTheme="minorHAnsi" w:cstheme="minorHAnsi"/>
                <w:b w:val="0"/>
                <w:sz w:val="22"/>
                <w:szCs w:val="22"/>
              </w:rPr>
            </w:pPr>
            <w:r w:rsidRPr="00903BD3">
              <w:rPr>
                <w:rFonts w:asciiTheme="minorHAnsi" w:hAnsiTheme="minorHAnsi" w:cstheme="minorHAnsi"/>
                <w:b w:val="0"/>
              </w:rPr>
              <w:t>GBC full time* student research assistants (must be students for duration of employment)</w:t>
            </w:r>
          </w:p>
          <w:p w14:paraId="48625C08" w14:textId="77777777" w:rsidR="00903BD3" w:rsidRPr="00903BD3" w:rsidRDefault="00903BD3" w:rsidP="00903BD3">
            <w:pPr>
              <w:pStyle w:val="MediumGrid21"/>
              <w:spacing w:after="120"/>
              <w:rPr>
                <w:rFonts w:asciiTheme="minorHAnsi" w:hAnsiTheme="minorHAnsi" w:cstheme="minorHAnsi"/>
                <w:b w:val="0"/>
                <w:sz w:val="16"/>
                <w:szCs w:val="16"/>
                <w:lang w:val="en-CA"/>
              </w:rPr>
            </w:pPr>
            <w:r w:rsidRPr="00903BD3">
              <w:rPr>
                <w:rFonts w:asciiTheme="minorHAnsi" w:hAnsiTheme="minorHAnsi" w:cstheme="minorHAnsi"/>
                <w:b w:val="0"/>
                <w:sz w:val="16"/>
                <w:szCs w:val="16"/>
              </w:rPr>
              <w:t>*Some part time students may be eligible; research office approval required.</w:t>
            </w:r>
          </w:p>
          <w:p w14:paraId="00716ABD" w14:textId="77777777" w:rsidR="00903BD3" w:rsidRPr="00903BD3" w:rsidRDefault="00903BD3" w:rsidP="00903BD3">
            <w:pPr>
              <w:pStyle w:val="MediumGrid21"/>
              <w:spacing w:after="120"/>
              <w:rPr>
                <w:rFonts w:asciiTheme="minorHAnsi" w:hAnsiTheme="minorHAnsi" w:cstheme="minorHAnsi"/>
                <w:b w:val="0"/>
              </w:rPr>
            </w:pPr>
            <w:r w:rsidRPr="00903BD3">
              <w:rPr>
                <w:rFonts w:asciiTheme="minorHAnsi" w:hAnsiTheme="minorHAnsi" w:cstheme="minorHAnsi"/>
                <w:b w:val="0"/>
              </w:rPr>
              <w:t xml:space="preserve">Cost of </w:t>
            </w:r>
            <w:proofErr w:type="gramStart"/>
            <w:r w:rsidRPr="00903BD3">
              <w:rPr>
                <w:rFonts w:asciiTheme="minorHAnsi" w:hAnsiTheme="minorHAnsi" w:cstheme="minorHAnsi"/>
                <w:b w:val="0"/>
              </w:rPr>
              <w:t>full time</w:t>
            </w:r>
            <w:proofErr w:type="gramEnd"/>
            <w:r w:rsidRPr="00903BD3">
              <w:rPr>
                <w:rFonts w:asciiTheme="minorHAnsi" w:hAnsiTheme="minorHAnsi" w:cstheme="minorHAnsi"/>
                <w:b w:val="0"/>
              </w:rPr>
              <w:t xml:space="preserve"> faculty course release (division will be reimbursed for the cost of a replacement teacher)</w:t>
            </w:r>
          </w:p>
          <w:p w14:paraId="1A18813F" w14:textId="77777777" w:rsidR="00903BD3" w:rsidRPr="00903BD3" w:rsidRDefault="00903BD3" w:rsidP="00903BD3">
            <w:pPr>
              <w:pStyle w:val="MediumGrid21"/>
              <w:spacing w:after="120"/>
              <w:rPr>
                <w:rFonts w:asciiTheme="minorHAnsi" w:hAnsiTheme="minorHAnsi" w:cstheme="minorHAnsi"/>
                <w:b w:val="0"/>
                <w:sz w:val="22"/>
                <w:szCs w:val="22"/>
              </w:rPr>
            </w:pPr>
            <w:r w:rsidRPr="00903BD3">
              <w:rPr>
                <w:rFonts w:asciiTheme="minorHAnsi" w:hAnsiTheme="minorHAnsi" w:cstheme="minorHAnsi"/>
                <w:b w:val="0"/>
              </w:rPr>
              <w:t>Cost of part time faculty salary*</w:t>
            </w:r>
          </w:p>
          <w:p w14:paraId="39230449" w14:textId="77777777" w:rsidR="00903BD3" w:rsidRPr="00903BD3" w:rsidRDefault="00903BD3" w:rsidP="00903BD3">
            <w:pPr>
              <w:pStyle w:val="MediumGrid21"/>
              <w:spacing w:after="120"/>
              <w:rPr>
                <w:rFonts w:asciiTheme="minorHAnsi" w:hAnsiTheme="minorHAnsi" w:cstheme="minorHAnsi"/>
                <w:b w:val="0"/>
              </w:rPr>
            </w:pPr>
            <w:r w:rsidRPr="00903BD3">
              <w:rPr>
                <w:rFonts w:asciiTheme="minorHAnsi" w:hAnsiTheme="minorHAnsi" w:cstheme="minorHAnsi"/>
                <w:b w:val="0"/>
              </w:rPr>
              <w:t>Technical services such as computer services</w:t>
            </w:r>
          </w:p>
          <w:p w14:paraId="0F6844EB" w14:textId="77777777" w:rsidR="00903BD3" w:rsidRPr="00903BD3" w:rsidRDefault="00903BD3" w:rsidP="00903BD3">
            <w:pPr>
              <w:pStyle w:val="MediumGrid21"/>
              <w:spacing w:after="120"/>
              <w:rPr>
                <w:rFonts w:asciiTheme="minorHAnsi" w:hAnsiTheme="minorHAnsi" w:cstheme="minorHAnsi"/>
                <w:b w:val="0"/>
              </w:rPr>
            </w:pPr>
            <w:r w:rsidRPr="00903BD3">
              <w:rPr>
                <w:rFonts w:asciiTheme="minorHAnsi" w:hAnsiTheme="minorHAnsi" w:cstheme="minorHAnsi"/>
                <w:b w:val="0"/>
              </w:rPr>
              <w:t>Software and equipment not available at the college</w:t>
            </w:r>
          </w:p>
          <w:p w14:paraId="24605A24" w14:textId="2E28A5D1" w:rsidR="00903BD3" w:rsidRPr="00903BD3" w:rsidRDefault="00903BD3" w:rsidP="00903BD3">
            <w:pPr>
              <w:pStyle w:val="MediumGrid21"/>
              <w:spacing w:after="120"/>
              <w:rPr>
                <w:rFonts w:asciiTheme="minorHAnsi" w:hAnsiTheme="minorHAnsi" w:cstheme="minorHAnsi"/>
                <w:b w:val="0"/>
              </w:rPr>
            </w:pPr>
            <w:r w:rsidRPr="00903BD3">
              <w:rPr>
                <w:rFonts w:asciiTheme="minorHAnsi" w:hAnsiTheme="minorHAnsi" w:cstheme="minorHAnsi"/>
                <w:b w:val="0"/>
              </w:rPr>
              <w:t>Books, resource materials and other documents not available at the college library</w:t>
            </w:r>
          </w:p>
        </w:tc>
        <w:tc>
          <w:tcPr>
            <w:tcW w:w="4669" w:type="dxa"/>
            <w:hideMark/>
          </w:tcPr>
          <w:p w14:paraId="617AF215" w14:textId="77777777" w:rsidR="00903BD3" w:rsidRPr="00903BD3" w:rsidRDefault="00903BD3" w:rsidP="00903BD3">
            <w:pPr>
              <w:pStyle w:val="MediumGrid21"/>
              <w:spacing w:after="120"/>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 w:val="22"/>
                <w:szCs w:val="22"/>
              </w:rPr>
            </w:pPr>
            <w:r w:rsidRPr="00903BD3">
              <w:rPr>
                <w:rFonts w:asciiTheme="minorHAnsi" w:hAnsiTheme="minorHAnsi" w:cstheme="minorHAnsi"/>
              </w:rPr>
              <w:t>Office equipment, including computers</w:t>
            </w:r>
          </w:p>
          <w:p w14:paraId="44A600B2" w14:textId="77777777" w:rsidR="00903BD3" w:rsidRPr="00903BD3" w:rsidRDefault="00903BD3" w:rsidP="00903BD3">
            <w:pPr>
              <w:pStyle w:val="MediumGrid21"/>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CA"/>
              </w:rPr>
            </w:pPr>
            <w:r w:rsidRPr="00903BD3">
              <w:rPr>
                <w:rFonts w:asciiTheme="minorHAnsi" w:hAnsiTheme="minorHAnsi" w:cstheme="minorHAnsi"/>
              </w:rPr>
              <w:t xml:space="preserve">Membership in professional associations </w:t>
            </w:r>
          </w:p>
          <w:p w14:paraId="2F758A2D" w14:textId="77777777" w:rsidR="00903BD3" w:rsidRPr="00903BD3" w:rsidRDefault="00903BD3" w:rsidP="00903BD3">
            <w:pPr>
              <w:pStyle w:val="MediumGrid21"/>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3BD3">
              <w:rPr>
                <w:rFonts w:asciiTheme="minorHAnsi" w:hAnsiTheme="minorHAnsi" w:cstheme="minorHAnsi"/>
              </w:rPr>
              <w:t xml:space="preserve">Costs related to the preparation of teaching materials or a textbook </w:t>
            </w:r>
          </w:p>
          <w:p w14:paraId="4B42AE33" w14:textId="77777777" w:rsidR="00903BD3" w:rsidRPr="00903BD3" w:rsidRDefault="00903BD3" w:rsidP="00903BD3">
            <w:pPr>
              <w:pStyle w:val="MediumGrid21"/>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3BD3">
              <w:rPr>
                <w:rFonts w:asciiTheme="minorHAnsi" w:hAnsiTheme="minorHAnsi" w:cstheme="minorHAnsi"/>
              </w:rPr>
              <w:t>Publications or other activities of a commercial nature</w:t>
            </w:r>
          </w:p>
          <w:p w14:paraId="2498A346" w14:textId="5821A9CD" w:rsidR="00903BD3" w:rsidRPr="00903BD3" w:rsidRDefault="00903BD3" w:rsidP="00903BD3">
            <w:pPr>
              <w:pStyle w:val="MediumGrid21"/>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3BD3">
              <w:rPr>
                <w:rFonts w:asciiTheme="minorHAnsi" w:hAnsiTheme="minorHAnsi" w:cstheme="minorHAnsi"/>
              </w:rPr>
              <w:t>Hospitality, food, and beverages for meetings and/or events</w:t>
            </w:r>
          </w:p>
        </w:tc>
      </w:tr>
    </w:tbl>
    <w:p w14:paraId="6F3B264F" w14:textId="77777777" w:rsidR="00D55DA6" w:rsidRPr="00903BD3" w:rsidRDefault="00D55DA6" w:rsidP="00D55DA6">
      <w:pPr>
        <w:pStyle w:val="MediumGrid21"/>
        <w:rPr>
          <w:rFonts w:asciiTheme="minorHAnsi" w:eastAsia="Cambria" w:hAnsiTheme="minorHAnsi" w:cstheme="minorHAnsi"/>
          <w:sz w:val="18"/>
          <w:szCs w:val="18"/>
        </w:rPr>
      </w:pPr>
      <w:r w:rsidRPr="00903BD3">
        <w:rPr>
          <w:rFonts w:asciiTheme="minorHAnsi" w:hAnsiTheme="minorHAnsi" w:cstheme="minorHAnsi"/>
          <w:sz w:val="18"/>
          <w:szCs w:val="18"/>
        </w:rPr>
        <w:t>*Consult with the research office for appropriate rates</w:t>
      </w:r>
    </w:p>
    <w:p w14:paraId="4B399F82" w14:textId="77777777" w:rsidR="00D55DA6" w:rsidRPr="00903BD3" w:rsidRDefault="00D55DA6" w:rsidP="00D55DA6">
      <w:pPr>
        <w:pStyle w:val="MediumGrid21"/>
        <w:rPr>
          <w:rFonts w:asciiTheme="minorHAnsi" w:hAnsiTheme="minorHAnsi" w:cstheme="minorHAnsi"/>
          <w:sz w:val="18"/>
          <w:szCs w:val="18"/>
        </w:rPr>
      </w:pPr>
    </w:p>
    <w:p w14:paraId="7CA90CF9" w14:textId="77777777" w:rsidR="00D55DA6" w:rsidRPr="00903BD3" w:rsidRDefault="00D55DA6" w:rsidP="00EF691B">
      <w:pPr>
        <w:pStyle w:val="Titre1"/>
        <w:keepNext/>
        <w:keepLines/>
        <w:pBdr>
          <w:top w:val="none" w:sz="0" w:space="0" w:color="auto"/>
          <w:left w:val="none" w:sz="0" w:space="0" w:color="auto"/>
          <w:bottom w:val="none" w:sz="0" w:space="0" w:color="auto"/>
          <w:right w:val="none" w:sz="0" w:space="0" w:color="auto"/>
        </w:pBdr>
        <w:shd w:val="clear" w:color="auto" w:fill="auto"/>
        <w:spacing w:before="240" w:line="240" w:lineRule="auto"/>
        <w:rPr>
          <w:rFonts w:asciiTheme="minorHAnsi" w:eastAsiaTheme="majorEastAsia" w:hAnsiTheme="minorHAnsi" w:cstheme="minorHAnsi"/>
          <w:b w:val="0"/>
          <w:bCs w:val="0"/>
          <w:caps w:val="0"/>
          <w:color w:val="2E74B5" w:themeColor="accent1" w:themeShade="BF"/>
          <w:spacing w:val="0"/>
          <w:sz w:val="28"/>
          <w:szCs w:val="32"/>
          <w:lang w:bidi="ar-SA"/>
        </w:rPr>
      </w:pPr>
      <w:r w:rsidRPr="00903BD3">
        <w:rPr>
          <w:rFonts w:asciiTheme="minorHAnsi" w:eastAsiaTheme="majorEastAsia" w:hAnsiTheme="minorHAnsi" w:cstheme="minorHAnsi"/>
          <w:b w:val="0"/>
          <w:bCs w:val="0"/>
          <w:caps w:val="0"/>
          <w:color w:val="2E74B5" w:themeColor="accent1" w:themeShade="BF"/>
          <w:spacing w:val="0"/>
          <w:sz w:val="28"/>
          <w:szCs w:val="32"/>
          <w:lang w:bidi="ar-SA"/>
        </w:rPr>
        <w:t>Knowledge dissemination</w:t>
      </w:r>
    </w:p>
    <w:p w14:paraId="3ACD40F3" w14:textId="77777777" w:rsidR="00903BD3" w:rsidRDefault="00903BD3" w:rsidP="00EF691B">
      <w:pPr>
        <w:pStyle w:val="Titre1"/>
        <w:keepNext/>
        <w:keepLines/>
        <w:pBdr>
          <w:top w:val="none" w:sz="0" w:space="0" w:color="auto"/>
          <w:left w:val="none" w:sz="0" w:space="0" w:color="auto"/>
          <w:bottom w:val="none" w:sz="0" w:space="0" w:color="auto"/>
          <w:right w:val="none" w:sz="0" w:space="0" w:color="auto"/>
        </w:pBdr>
        <w:shd w:val="clear" w:color="auto" w:fill="auto"/>
        <w:spacing w:before="240" w:line="240" w:lineRule="auto"/>
        <w:rPr>
          <w:rFonts w:asciiTheme="minorHAnsi" w:hAnsiTheme="minorHAnsi" w:cstheme="minorHAnsi"/>
          <w:b w:val="0"/>
          <w:bCs w:val="0"/>
          <w:caps w:val="0"/>
          <w:color w:val="auto"/>
          <w:spacing w:val="0"/>
          <w:sz w:val="20"/>
          <w:szCs w:val="20"/>
        </w:rPr>
      </w:pPr>
      <w:r w:rsidRPr="00903BD3">
        <w:rPr>
          <w:rFonts w:asciiTheme="minorHAnsi" w:hAnsiTheme="minorHAnsi" w:cstheme="minorHAnsi"/>
          <w:b w:val="0"/>
          <w:bCs w:val="0"/>
          <w:caps w:val="0"/>
          <w:color w:val="auto"/>
          <w:spacing w:val="0"/>
          <w:sz w:val="20"/>
          <w:szCs w:val="20"/>
        </w:rPr>
        <w:t xml:space="preserve">All successfully funded researchers will be required to submit a final written report which will be posted on the research office’s electronic archive and may be used to promote GBC research. Projects will also be presented at GBC’s annual Innovation Showcase (usually held in the Spring) </w:t>
      </w:r>
    </w:p>
    <w:p w14:paraId="1A325DBE" w14:textId="788237DA" w:rsidR="00D55DA6" w:rsidRPr="00903BD3" w:rsidRDefault="00D55DA6" w:rsidP="00EF691B">
      <w:pPr>
        <w:pStyle w:val="Titre1"/>
        <w:keepNext/>
        <w:keepLines/>
        <w:pBdr>
          <w:top w:val="none" w:sz="0" w:space="0" w:color="auto"/>
          <w:left w:val="none" w:sz="0" w:space="0" w:color="auto"/>
          <w:bottom w:val="none" w:sz="0" w:space="0" w:color="auto"/>
          <w:right w:val="none" w:sz="0" w:space="0" w:color="auto"/>
        </w:pBdr>
        <w:shd w:val="clear" w:color="auto" w:fill="auto"/>
        <w:spacing w:before="240" w:line="240" w:lineRule="auto"/>
        <w:rPr>
          <w:rFonts w:asciiTheme="minorHAnsi" w:eastAsiaTheme="majorEastAsia" w:hAnsiTheme="minorHAnsi" w:cstheme="minorHAnsi"/>
          <w:b w:val="0"/>
          <w:bCs w:val="0"/>
          <w:caps w:val="0"/>
          <w:color w:val="2E74B5" w:themeColor="accent1" w:themeShade="BF"/>
          <w:spacing w:val="0"/>
          <w:sz w:val="28"/>
          <w:szCs w:val="32"/>
          <w:lang w:bidi="ar-SA"/>
        </w:rPr>
      </w:pPr>
      <w:r w:rsidRPr="00903BD3">
        <w:rPr>
          <w:rFonts w:asciiTheme="minorHAnsi" w:eastAsiaTheme="majorEastAsia" w:hAnsiTheme="minorHAnsi" w:cstheme="minorHAnsi"/>
          <w:b w:val="0"/>
          <w:bCs w:val="0"/>
          <w:caps w:val="0"/>
          <w:color w:val="2E74B5" w:themeColor="accent1" w:themeShade="BF"/>
          <w:spacing w:val="0"/>
          <w:sz w:val="28"/>
          <w:szCs w:val="32"/>
          <w:lang w:bidi="ar-SA"/>
        </w:rPr>
        <w:t>Reporting</w:t>
      </w:r>
    </w:p>
    <w:p w14:paraId="723B5304" w14:textId="77777777" w:rsidR="00903BD3" w:rsidRDefault="00903BD3" w:rsidP="00EF691B">
      <w:pPr>
        <w:pStyle w:val="Titre1"/>
        <w:keepNext/>
        <w:keepLines/>
        <w:pBdr>
          <w:top w:val="none" w:sz="0" w:space="0" w:color="auto"/>
          <w:left w:val="none" w:sz="0" w:space="0" w:color="auto"/>
          <w:bottom w:val="none" w:sz="0" w:space="0" w:color="auto"/>
          <w:right w:val="none" w:sz="0" w:space="0" w:color="auto"/>
        </w:pBdr>
        <w:shd w:val="clear" w:color="auto" w:fill="auto"/>
        <w:spacing w:before="240" w:line="240" w:lineRule="auto"/>
        <w:rPr>
          <w:rFonts w:asciiTheme="minorHAnsi" w:hAnsiTheme="minorHAnsi" w:cstheme="minorHAnsi"/>
          <w:b w:val="0"/>
          <w:bCs w:val="0"/>
          <w:caps w:val="0"/>
          <w:color w:val="auto"/>
          <w:spacing w:val="0"/>
          <w:sz w:val="20"/>
          <w:szCs w:val="20"/>
        </w:rPr>
      </w:pPr>
      <w:r w:rsidRPr="00903BD3">
        <w:rPr>
          <w:rFonts w:asciiTheme="minorHAnsi" w:hAnsiTheme="minorHAnsi" w:cstheme="minorHAnsi"/>
          <w:b w:val="0"/>
          <w:bCs w:val="0"/>
          <w:caps w:val="0"/>
          <w:color w:val="auto"/>
          <w:spacing w:val="0"/>
          <w:sz w:val="20"/>
          <w:szCs w:val="20"/>
        </w:rPr>
        <w:t xml:space="preserve">Fund recipients are required to submit status reports to the program manager on the first of every month, as well as a final report within one month of completing the project. A reporting schedule and report templates will be provided along with notification of success. </w:t>
      </w:r>
    </w:p>
    <w:p w14:paraId="39E214E3" w14:textId="0E7D2684" w:rsidR="00D55DA6" w:rsidRPr="00903BD3" w:rsidRDefault="00D55DA6" w:rsidP="00EF691B">
      <w:pPr>
        <w:pStyle w:val="Titre1"/>
        <w:keepNext/>
        <w:keepLines/>
        <w:pBdr>
          <w:top w:val="none" w:sz="0" w:space="0" w:color="auto"/>
          <w:left w:val="none" w:sz="0" w:space="0" w:color="auto"/>
          <w:bottom w:val="none" w:sz="0" w:space="0" w:color="auto"/>
          <w:right w:val="none" w:sz="0" w:space="0" w:color="auto"/>
        </w:pBdr>
        <w:shd w:val="clear" w:color="auto" w:fill="auto"/>
        <w:spacing w:before="240" w:line="240" w:lineRule="auto"/>
        <w:rPr>
          <w:rFonts w:asciiTheme="minorHAnsi" w:hAnsiTheme="minorHAnsi" w:cstheme="minorHAnsi"/>
        </w:rPr>
      </w:pPr>
      <w:r w:rsidRPr="00903BD3">
        <w:rPr>
          <w:rFonts w:asciiTheme="minorHAnsi" w:eastAsiaTheme="majorEastAsia" w:hAnsiTheme="minorHAnsi" w:cstheme="minorHAnsi"/>
          <w:b w:val="0"/>
          <w:bCs w:val="0"/>
          <w:caps w:val="0"/>
          <w:color w:val="2E74B5" w:themeColor="accent1" w:themeShade="BF"/>
          <w:spacing w:val="0"/>
          <w:sz w:val="28"/>
          <w:szCs w:val="32"/>
          <w:lang w:bidi="ar-SA"/>
        </w:rPr>
        <w:t>How to Apply</w:t>
      </w:r>
    </w:p>
    <w:p w14:paraId="314819FD" w14:textId="77777777" w:rsidR="00D55DA6" w:rsidRPr="00903BD3" w:rsidRDefault="00D55DA6" w:rsidP="00D55DA6">
      <w:pPr>
        <w:rPr>
          <w:rFonts w:asciiTheme="minorHAnsi" w:eastAsia="Cambria" w:hAnsiTheme="minorHAnsi" w:cstheme="minorHAnsi"/>
          <w:color w:val="232673"/>
          <w:sz w:val="18"/>
          <w:szCs w:val="18"/>
          <w:lang w:val="en-CA"/>
        </w:rPr>
      </w:pPr>
      <w:r w:rsidRPr="00903BD3">
        <w:rPr>
          <w:rStyle w:val="lev"/>
          <w:rFonts w:asciiTheme="minorHAnsi" w:hAnsiTheme="minorHAnsi" w:cstheme="minorHAnsi"/>
        </w:rPr>
        <w:t>Applications are submitted on-line via the Researcher Portal;</w:t>
      </w:r>
      <w:r w:rsidRPr="00903BD3">
        <w:rPr>
          <w:rFonts w:asciiTheme="minorHAnsi" w:hAnsiTheme="minorHAnsi" w:cstheme="minorHAnsi"/>
        </w:rPr>
        <w:t xml:space="preserve"> </w:t>
      </w:r>
      <w:r w:rsidR="00C43E9F" w:rsidRPr="00903BD3">
        <w:rPr>
          <w:rFonts w:asciiTheme="minorHAnsi" w:hAnsiTheme="minorHAnsi" w:cstheme="minorHAnsi"/>
        </w:rPr>
        <w:t>please</w:t>
      </w:r>
      <w:r w:rsidRPr="00903BD3">
        <w:rPr>
          <w:rFonts w:asciiTheme="minorHAnsi" w:hAnsiTheme="minorHAnsi" w:cstheme="minorHAnsi"/>
        </w:rPr>
        <w:t xml:space="preserve"> follow these steps: </w:t>
      </w:r>
    </w:p>
    <w:p w14:paraId="3619CA5D" w14:textId="77777777" w:rsidR="00D55DA6" w:rsidRPr="00903BD3" w:rsidRDefault="00D55DA6" w:rsidP="00D55DA6">
      <w:pPr>
        <w:pStyle w:val="ColorfulList-Accent11"/>
        <w:numPr>
          <w:ilvl w:val="0"/>
          <w:numId w:val="44"/>
        </w:numPr>
        <w:contextualSpacing w:val="0"/>
        <w:rPr>
          <w:rFonts w:asciiTheme="minorHAnsi" w:hAnsiTheme="minorHAnsi" w:cstheme="minorHAnsi"/>
        </w:rPr>
      </w:pPr>
      <w:r w:rsidRPr="00903BD3">
        <w:rPr>
          <w:rFonts w:asciiTheme="minorHAnsi" w:hAnsiTheme="minorHAnsi" w:cstheme="minorHAnsi"/>
        </w:rPr>
        <w:t>Request access to the on-line application system by emailing the following information to</w:t>
      </w:r>
      <w:r w:rsidR="00C43E9F" w:rsidRPr="00903BD3">
        <w:rPr>
          <w:rFonts w:asciiTheme="minorHAnsi" w:hAnsiTheme="minorHAnsi" w:cstheme="minorHAnsi"/>
        </w:rPr>
        <w:t xml:space="preserve"> </w:t>
      </w:r>
      <w:hyperlink r:id="rId11" w:history="1">
        <w:r w:rsidR="00867D71" w:rsidRPr="00903BD3">
          <w:rPr>
            <w:rStyle w:val="Lienhypertexte"/>
            <w:rFonts w:asciiTheme="minorHAnsi" w:hAnsiTheme="minorHAnsi" w:cstheme="minorHAnsi"/>
          </w:rPr>
          <w:t>juancamilo.sarmiento@georgebrown.ca</w:t>
        </w:r>
      </w:hyperlink>
      <w:r w:rsidR="00867D71" w:rsidRPr="00903BD3">
        <w:rPr>
          <w:rFonts w:asciiTheme="minorHAnsi" w:hAnsiTheme="minorHAnsi" w:cstheme="minorHAnsi"/>
        </w:rPr>
        <w:t xml:space="preserve"> </w:t>
      </w:r>
      <w:r w:rsidRPr="00903BD3">
        <w:rPr>
          <w:rFonts w:asciiTheme="minorHAnsi" w:hAnsiTheme="minorHAnsi" w:cstheme="minorHAnsi"/>
        </w:rPr>
        <w:t xml:space="preserve">: Employee ID, Prefix (Mr. Dr. </w:t>
      </w:r>
      <w:proofErr w:type="spellStart"/>
      <w:r w:rsidRPr="00903BD3">
        <w:rPr>
          <w:rFonts w:asciiTheme="minorHAnsi" w:hAnsiTheme="minorHAnsi" w:cstheme="minorHAnsi"/>
        </w:rPr>
        <w:t>Ms</w:t>
      </w:r>
      <w:proofErr w:type="spellEnd"/>
      <w:r w:rsidRPr="00903BD3">
        <w:rPr>
          <w:rFonts w:asciiTheme="minorHAnsi" w:hAnsiTheme="minorHAnsi" w:cstheme="minorHAnsi"/>
        </w:rPr>
        <w:t xml:space="preserve">, </w:t>
      </w:r>
      <w:proofErr w:type="spellStart"/>
      <w:r w:rsidRPr="00903BD3">
        <w:rPr>
          <w:rFonts w:asciiTheme="minorHAnsi" w:hAnsiTheme="minorHAnsi" w:cstheme="minorHAnsi"/>
        </w:rPr>
        <w:t>etc</w:t>
      </w:r>
      <w:proofErr w:type="spellEnd"/>
      <w:r w:rsidRPr="00903BD3">
        <w:rPr>
          <w:rFonts w:asciiTheme="minorHAnsi" w:hAnsiTheme="minorHAnsi" w:cstheme="minorHAnsi"/>
        </w:rPr>
        <w:t xml:space="preserve">), Family name, Given name, Department, Email address, Phone number, Fax number, Office address (incl. room), Staff type (FT faculty, Sessional faculty, Support Staff, </w:t>
      </w:r>
      <w:proofErr w:type="spellStart"/>
      <w:r w:rsidRPr="00903BD3">
        <w:rPr>
          <w:rFonts w:asciiTheme="minorHAnsi" w:hAnsiTheme="minorHAnsi" w:cstheme="minorHAnsi"/>
        </w:rPr>
        <w:t>etc</w:t>
      </w:r>
      <w:proofErr w:type="spellEnd"/>
      <w:r w:rsidRPr="00903BD3">
        <w:rPr>
          <w:rFonts w:asciiTheme="minorHAnsi" w:hAnsiTheme="minorHAnsi" w:cstheme="minorHAnsi"/>
        </w:rPr>
        <w:t>)</w:t>
      </w:r>
    </w:p>
    <w:p w14:paraId="16752841" w14:textId="77777777" w:rsidR="00D55DA6" w:rsidRPr="00903BD3" w:rsidRDefault="00D55DA6" w:rsidP="00D55DA6">
      <w:pPr>
        <w:pStyle w:val="ColorfulList-Accent11"/>
        <w:numPr>
          <w:ilvl w:val="0"/>
          <w:numId w:val="44"/>
        </w:numPr>
        <w:contextualSpacing w:val="0"/>
        <w:rPr>
          <w:rFonts w:asciiTheme="minorHAnsi" w:hAnsiTheme="minorHAnsi" w:cstheme="minorHAnsi"/>
        </w:rPr>
      </w:pPr>
      <w:r w:rsidRPr="00903BD3">
        <w:rPr>
          <w:rFonts w:asciiTheme="minorHAnsi" w:hAnsiTheme="minorHAnsi" w:cstheme="minorHAnsi"/>
        </w:rPr>
        <w:t>Complete and compile the application package (application form, budget, appendices, letter of support</w:t>
      </w:r>
      <w:r w:rsidR="00216F49" w:rsidRPr="00903BD3">
        <w:rPr>
          <w:rFonts w:asciiTheme="minorHAnsi" w:hAnsiTheme="minorHAnsi" w:cstheme="minorHAnsi"/>
        </w:rPr>
        <w:t>, read research policies and sign memorandum</w:t>
      </w:r>
      <w:r w:rsidRPr="00903BD3">
        <w:rPr>
          <w:rFonts w:asciiTheme="minorHAnsi" w:hAnsiTheme="minorHAnsi" w:cstheme="minorHAnsi"/>
        </w:rPr>
        <w:t>)</w:t>
      </w:r>
    </w:p>
    <w:p w14:paraId="2796109E" w14:textId="5034FC8F" w:rsidR="00D55DA6" w:rsidRPr="00903BD3" w:rsidRDefault="00D55DA6" w:rsidP="00D55DA6">
      <w:pPr>
        <w:pStyle w:val="ColorfulList-Accent11"/>
        <w:numPr>
          <w:ilvl w:val="0"/>
          <w:numId w:val="44"/>
        </w:numPr>
        <w:contextualSpacing w:val="0"/>
        <w:rPr>
          <w:rFonts w:asciiTheme="minorHAnsi" w:hAnsiTheme="minorHAnsi" w:cstheme="minorHAnsi"/>
        </w:rPr>
      </w:pPr>
      <w:r w:rsidRPr="00903BD3">
        <w:rPr>
          <w:rFonts w:asciiTheme="minorHAnsi" w:hAnsiTheme="minorHAnsi" w:cstheme="minorHAnsi"/>
        </w:rPr>
        <w:t>Submit the complete applicat</w:t>
      </w:r>
      <w:r w:rsidR="00C43E9F" w:rsidRPr="00903BD3">
        <w:rPr>
          <w:rFonts w:asciiTheme="minorHAnsi" w:hAnsiTheme="minorHAnsi" w:cstheme="minorHAnsi"/>
        </w:rPr>
        <w:t>ion package on-l</w:t>
      </w:r>
      <w:r w:rsidR="004F0360" w:rsidRPr="00903BD3">
        <w:rPr>
          <w:rFonts w:asciiTheme="minorHAnsi" w:hAnsiTheme="minorHAnsi" w:cstheme="minorHAnsi"/>
        </w:rPr>
        <w:t xml:space="preserve">ine by midnight, </w:t>
      </w:r>
      <w:r w:rsidR="00353A56">
        <w:rPr>
          <w:rFonts w:asciiTheme="minorHAnsi" w:hAnsiTheme="minorHAnsi" w:cstheme="minorHAnsi"/>
        </w:rPr>
        <w:t xml:space="preserve">September </w:t>
      </w:r>
      <w:r w:rsidR="003840AC">
        <w:rPr>
          <w:rFonts w:asciiTheme="minorHAnsi" w:hAnsiTheme="minorHAnsi" w:cstheme="minorHAnsi"/>
        </w:rPr>
        <w:t>29</w:t>
      </w:r>
      <w:r w:rsidR="00353A56" w:rsidRPr="00353A56">
        <w:rPr>
          <w:rFonts w:asciiTheme="minorHAnsi" w:hAnsiTheme="minorHAnsi" w:cstheme="minorHAnsi"/>
          <w:vertAlign w:val="superscript"/>
        </w:rPr>
        <w:t>th</w:t>
      </w:r>
      <w:r w:rsidR="00353A56">
        <w:rPr>
          <w:rFonts w:asciiTheme="minorHAnsi" w:hAnsiTheme="minorHAnsi" w:cstheme="minorHAnsi"/>
        </w:rPr>
        <w:t>, 2017</w:t>
      </w:r>
      <w:r w:rsidRPr="00903BD3">
        <w:rPr>
          <w:rFonts w:asciiTheme="minorHAnsi" w:hAnsiTheme="minorHAnsi" w:cstheme="minorHAnsi"/>
        </w:rPr>
        <w:t>. Late, incomplete, or unsigned applications will not be accepted.</w:t>
      </w:r>
    </w:p>
    <w:p w14:paraId="4308506B" w14:textId="77777777" w:rsidR="00D55DA6" w:rsidRPr="00903BD3" w:rsidRDefault="00D55DA6" w:rsidP="00D55DA6">
      <w:pPr>
        <w:rPr>
          <w:rFonts w:asciiTheme="minorHAnsi" w:hAnsiTheme="minorHAnsi" w:cstheme="minorHAnsi"/>
          <w:lang w:val="en-CA"/>
        </w:rPr>
      </w:pPr>
      <w:r w:rsidRPr="00903BD3">
        <w:rPr>
          <w:rFonts w:asciiTheme="minorHAnsi" w:hAnsiTheme="minorHAnsi" w:cstheme="minorHAnsi"/>
        </w:rPr>
        <w:t xml:space="preserve">Important: see </w:t>
      </w:r>
      <w:hyperlink r:id="rId12" w:anchor="_Division_Sign_0ff" w:history="1">
        <w:r w:rsidRPr="00903BD3">
          <w:rPr>
            <w:rStyle w:val="Lienhypertexte"/>
            <w:rFonts w:asciiTheme="minorHAnsi" w:hAnsiTheme="minorHAnsi" w:cstheme="minorHAnsi"/>
          </w:rPr>
          <w:t>division sign off</w:t>
        </w:r>
      </w:hyperlink>
      <w:r w:rsidRPr="00903BD3">
        <w:rPr>
          <w:rFonts w:asciiTheme="minorHAnsi" w:hAnsiTheme="minorHAnsi" w:cstheme="minorHAnsi"/>
        </w:rPr>
        <w:t xml:space="preserve"> requirements and timelines</w:t>
      </w:r>
    </w:p>
    <w:p w14:paraId="3101FC9A" w14:textId="77777777" w:rsidR="00D55DA6" w:rsidRPr="00903BD3" w:rsidRDefault="00D55DA6" w:rsidP="00D55DA6">
      <w:pPr>
        <w:rPr>
          <w:rFonts w:asciiTheme="minorHAnsi" w:hAnsiTheme="minorHAnsi" w:cstheme="minorHAnsi"/>
        </w:rPr>
      </w:pPr>
      <w:r w:rsidRPr="00903BD3">
        <w:rPr>
          <w:rFonts w:asciiTheme="minorHAnsi" w:hAnsiTheme="minorHAnsi" w:cstheme="minorHAnsi"/>
        </w:rPr>
        <w:t xml:space="preserve">Instructions for completing the application form and budget are included on the forms. </w:t>
      </w:r>
    </w:p>
    <w:p w14:paraId="344470B8" w14:textId="77777777" w:rsidR="00D55DA6" w:rsidRPr="00903BD3" w:rsidRDefault="00D55DA6" w:rsidP="00EF691B">
      <w:pPr>
        <w:pStyle w:val="Titre1"/>
        <w:keepNext/>
        <w:keepLines/>
        <w:pBdr>
          <w:top w:val="none" w:sz="0" w:space="0" w:color="auto"/>
          <w:left w:val="none" w:sz="0" w:space="0" w:color="auto"/>
          <w:bottom w:val="none" w:sz="0" w:space="0" w:color="auto"/>
          <w:right w:val="none" w:sz="0" w:space="0" w:color="auto"/>
        </w:pBdr>
        <w:shd w:val="clear" w:color="auto" w:fill="auto"/>
        <w:spacing w:before="240" w:line="240" w:lineRule="auto"/>
        <w:rPr>
          <w:rFonts w:asciiTheme="minorHAnsi" w:eastAsiaTheme="majorEastAsia" w:hAnsiTheme="minorHAnsi" w:cstheme="minorHAnsi"/>
          <w:b w:val="0"/>
          <w:bCs w:val="0"/>
          <w:caps w:val="0"/>
          <w:color w:val="2E74B5" w:themeColor="accent1" w:themeShade="BF"/>
          <w:spacing w:val="0"/>
          <w:sz w:val="28"/>
          <w:szCs w:val="32"/>
          <w:lang w:bidi="ar-SA"/>
        </w:rPr>
      </w:pPr>
      <w:r w:rsidRPr="00903BD3">
        <w:rPr>
          <w:rFonts w:asciiTheme="minorHAnsi" w:eastAsiaTheme="majorEastAsia" w:hAnsiTheme="minorHAnsi" w:cstheme="minorHAnsi"/>
          <w:b w:val="0"/>
          <w:bCs w:val="0"/>
          <w:caps w:val="0"/>
          <w:color w:val="2E74B5" w:themeColor="accent1" w:themeShade="BF"/>
          <w:spacing w:val="0"/>
          <w:sz w:val="28"/>
          <w:szCs w:val="32"/>
          <w:lang w:bidi="ar-SA"/>
        </w:rPr>
        <w:lastRenderedPageBreak/>
        <w:t>Deadline</w:t>
      </w:r>
    </w:p>
    <w:p w14:paraId="40A51557" w14:textId="27F727C2" w:rsidR="00D55DA6" w:rsidRPr="00903BD3" w:rsidRDefault="00353A56" w:rsidP="00D55DA6">
      <w:pPr>
        <w:rPr>
          <w:rFonts w:asciiTheme="minorHAnsi" w:eastAsia="Cambria" w:hAnsiTheme="minorHAnsi" w:cstheme="minorHAnsi"/>
          <w:lang w:val="en-CA"/>
        </w:rPr>
      </w:pPr>
      <w:r>
        <w:rPr>
          <w:rFonts w:asciiTheme="minorHAnsi" w:hAnsiTheme="minorHAnsi" w:cstheme="minorHAnsi"/>
        </w:rPr>
        <w:t xml:space="preserve">September </w:t>
      </w:r>
      <w:r w:rsidR="003840AC">
        <w:rPr>
          <w:rFonts w:asciiTheme="minorHAnsi" w:hAnsiTheme="minorHAnsi" w:cstheme="minorHAnsi"/>
        </w:rPr>
        <w:t>29</w:t>
      </w:r>
      <w:r w:rsidRPr="00353A56">
        <w:rPr>
          <w:rFonts w:asciiTheme="minorHAnsi" w:hAnsiTheme="minorHAnsi" w:cstheme="minorHAnsi"/>
          <w:vertAlign w:val="superscript"/>
        </w:rPr>
        <w:t>th</w:t>
      </w:r>
      <w:r>
        <w:rPr>
          <w:rFonts w:asciiTheme="minorHAnsi" w:hAnsiTheme="minorHAnsi" w:cstheme="minorHAnsi"/>
        </w:rPr>
        <w:t>, 2017</w:t>
      </w:r>
      <w:r w:rsidR="00D55DA6" w:rsidRPr="00903BD3">
        <w:rPr>
          <w:rFonts w:asciiTheme="minorHAnsi" w:hAnsiTheme="minorHAnsi" w:cstheme="minorHAnsi"/>
        </w:rPr>
        <w:t xml:space="preserve">. NO EXCEPTIONS OR EXTENSIONS WILL BE MADE. This is the deadline for a complete application; partial or unsigned applications will not be accepted.  </w:t>
      </w:r>
    </w:p>
    <w:p w14:paraId="183083EC" w14:textId="77357870" w:rsidR="00D55DA6" w:rsidRPr="00903BD3" w:rsidRDefault="00F776CE" w:rsidP="00EF691B">
      <w:pPr>
        <w:pStyle w:val="Titre1"/>
        <w:keepNext/>
        <w:keepLines/>
        <w:pBdr>
          <w:top w:val="none" w:sz="0" w:space="0" w:color="auto"/>
          <w:left w:val="none" w:sz="0" w:space="0" w:color="auto"/>
          <w:bottom w:val="none" w:sz="0" w:space="0" w:color="auto"/>
          <w:right w:val="none" w:sz="0" w:space="0" w:color="auto"/>
        </w:pBdr>
        <w:shd w:val="clear" w:color="auto" w:fill="auto"/>
        <w:spacing w:before="240" w:line="240" w:lineRule="auto"/>
        <w:rPr>
          <w:rFonts w:asciiTheme="minorHAnsi" w:eastAsiaTheme="majorEastAsia" w:hAnsiTheme="minorHAnsi" w:cstheme="minorHAnsi"/>
          <w:b w:val="0"/>
          <w:bCs w:val="0"/>
          <w:caps w:val="0"/>
          <w:color w:val="2E74B5" w:themeColor="accent1" w:themeShade="BF"/>
          <w:spacing w:val="0"/>
          <w:sz w:val="28"/>
          <w:szCs w:val="32"/>
          <w:lang w:bidi="ar-SA"/>
        </w:rPr>
      </w:pPr>
      <w:r w:rsidRPr="00903BD3">
        <w:rPr>
          <w:rFonts w:asciiTheme="minorHAnsi" w:eastAsiaTheme="majorEastAsia" w:hAnsiTheme="minorHAnsi" w:cstheme="minorHAnsi"/>
          <w:b w:val="0"/>
          <w:bCs w:val="0"/>
          <w:caps w:val="0"/>
          <w:color w:val="2E74B5" w:themeColor="accent1" w:themeShade="BF"/>
          <w:spacing w:val="0"/>
          <w:sz w:val="28"/>
          <w:szCs w:val="32"/>
          <w:lang w:bidi="ar-SA"/>
        </w:rPr>
        <w:t>Research Ethics</w:t>
      </w:r>
    </w:p>
    <w:p w14:paraId="1841BBFE" w14:textId="1EB6AF57" w:rsidR="00D55DA6" w:rsidRPr="00903BD3" w:rsidRDefault="00D55DA6" w:rsidP="00D55DA6">
      <w:pPr>
        <w:rPr>
          <w:rFonts w:asciiTheme="minorHAnsi" w:eastAsia="Cambria" w:hAnsiTheme="minorHAnsi" w:cstheme="minorHAnsi"/>
          <w:lang w:val="en-CA"/>
        </w:rPr>
      </w:pPr>
      <w:r w:rsidRPr="00903BD3">
        <w:rPr>
          <w:rFonts w:asciiTheme="minorHAnsi" w:hAnsiTheme="minorHAnsi" w:cstheme="minorHAnsi"/>
        </w:rPr>
        <w:t xml:space="preserve">Research involving human subjects must undergo research ethics review prior to work being initiated. Applicants requiring Research Ethics Board (REB) review must commit to submitting their project to the board within </w:t>
      </w:r>
      <w:r w:rsidR="003840AC">
        <w:rPr>
          <w:rFonts w:asciiTheme="minorHAnsi" w:hAnsiTheme="minorHAnsi" w:cstheme="minorHAnsi"/>
        </w:rPr>
        <w:t>29</w:t>
      </w:r>
      <w:r w:rsidRPr="00903BD3">
        <w:rPr>
          <w:rFonts w:asciiTheme="minorHAnsi" w:hAnsiTheme="minorHAnsi" w:cstheme="minorHAnsi"/>
        </w:rPr>
        <w:t xml:space="preserve"> days of n</w:t>
      </w:r>
      <w:r w:rsidR="008877D3" w:rsidRPr="00903BD3">
        <w:rPr>
          <w:rFonts w:asciiTheme="minorHAnsi" w:hAnsiTheme="minorHAnsi" w:cstheme="minorHAnsi"/>
        </w:rPr>
        <w:t xml:space="preserve">otification of award (by </w:t>
      </w:r>
      <w:r w:rsidR="00353A56">
        <w:rPr>
          <w:rFonts w:asciiTheme="minorHAnsi" w:hAnsiTheme="minorHAnsi" w:cstheme="minorHAnsi"/>
        </w:rPr>
        <w:t>mid-November 2017</w:t>
      </w:r>
      <w:r w:rsidRPr="00903BD3">
        <w:rPr>
          <w:rFonts w:asciiTheme="minorHAnsi" w:hAnsiTheme="minorHAnsi" w:cstheme="minorHAnsi"/>
        </w:rPr>
        <w:t xml:space="preserve">). </w:t>
      </w:r>
    </w:p>
    <w:p w14:paraId="2CD5CF26" w14:textId="77777777" w:rsidR="00D55DA6" w:rsidRPr="00903BD3" w:rsidRDefault="00D55DA6" w:rsidP="00EF691B">
      <w:pPr>
        <w:pStyle w:val="Titre1"/>
        <w:keepNext/>
        <w:keepLines/>
        <w:pBdr>
          <w:top w:val="none" w:sz="0" w:space="0" w:color="auto"/>
          <w:left w:val="none" w:sz="0" w:space="0" w:color="auto"/>
          <w:bottom w:val="none" w:sz="0" w:space="0" w:color="auto"/>
          <w:right w:val="none" w:sz="0" w:space="0" w:color="auto"/>
        </w:pBdr>
        <w:shd w:val="clear" w:color="auto" w:fill="auto"/>
        <w:spacing w:before="240" w:line="240" w:lineRule="auto"/>
        <w:rPr>
          <w:rFonts w:asciiTheme="minorHAnsi" w:eastAsiaTheme="majorEastAsia" w:hAnsiTheme="minorHAnsi" w:cstheme="minorHAnsi"/>
          <w:b w:val="0"/>
          <w:bCs w:val="0"/>
          <w:caps w:val="0"/>
          <w:color w:val="2E74B5" w:themeColor="accent1" w:themeShade="BF"/>
          <w:spacing w:val="0"/>
          <w:sz w:val="28"/>
          <w:szCs w:val="32"/>
          <w:lang w:bidi="ar-SA"/>
        </w:rPr>
      </w:pPr>
      <w:r w:rsidRPr="00903BD3">
        <w:rPr>
          <w:rFonts w:asciiTheme="minorHAnsi" w:eastAsiaTheme="majorEastAsia" w:hAnsiTheme="minorHAnsi" w:cstheme="minorHAnsi"/>
          <w:b w:val="0"/>
          <w:bCs w:val="0"/>
          <w:caps w:val="0"/>
          <w:color w:val="2E74B5" w:themeColor="accent1" w:themeShade="BF"/>
          <w:spacing w:val="0"/>
          <w:sz w:val="28"/>
          <w:szCs w:val="32"/>
          <w:lang w:bidi="ar-SA"/>
        </w:rPr>
        <w:t>Mandatory Post-Award Workshop</w:t>
      </w:r>
    </w:p>
    <w:p w14:paraId="2178B069" w14:textId="77777777" w:rsidR="00D55DA6" w:rsidRPr="00903BD3" w:rsidRDefault="00D55DA6" w:rsidP="008877D3">
      <w:pPr>
        <w:rPr>
          <w:rFonts w:asciiTheme="minorHAnsi" w:hAnsiTheme="minorHAnsi" w:cstheme="minorHAnsi"/>
        </w:rPr>
      </w:pPr>
      <w:r w:rsidRPr="00903BD3">
        <w:rPr>
          <w:rFonts w:asciiTheme="minorHAnsi" w:hAnsiTheme="minorHAnsi" w:cstheme="minorHAnsi"/>
        </w:rPr>
        <w:t xml:space="preserve">All successful applicants must attend a workshop on managing research projects. </w:t>
      </w:r>
      <w:r w:rsidR="00867D71" w:rsidRPr="00903BD3">
        <w:rPr>
          <w:rFonts w:asciiTheme="minorHAnsi" w:hAnsiTheme="minorHAnsi" w:cstheme="minorHAnsi"/>
        </w:rPr>
        <w:t>The dates will be determined soon</w:t>
      </w:r>
      <w:r w:rsidRPr="00903BD3">
        <w:rPr>
          <w:rFonts w:asciiTheme="minorHAnsi" w:hAnsiTheme="minorHAnsi" w:cstheme="minorHAnsi"/>
        </w:rPr>
        <w:t>. Funds will not be released to any Principal Investigator who does not attend.  The research office recommends you block this time in your calendar now in anticipation of success in this competition.</w:t>
      </w:r>
    </w:p>
    <w:p w14:paraId="2E146A30" w14:textId="796271F3" w:rsidR="00D55DA6" w:rsidRPr="00903BD3" w:rsidRDefault="00D55DA6" w:rsidP="00EF691B">
      <w:pPr>
        <w:pStyle w:val="Titre1"/>
        <w:keepNext/>
        <w:keepLines/>
        <w:pBdr>
          <w:top w:val="none" w:sz="0" w:space="0" w:color="auto"/>
          <w:left w:val="none" w:sz="0" w:space="0" w:color="auto"/>
          <w:bottom w:val="none" w:sz="0" w:space="0" w:color="auto"/>
          <w:right w:val="none" w:sz="0" w:space="0" w:color="auto"/>
        </w:pBdr>
        <w:shd w:val="clear" w:color="auto" w:fill="auto"/>
        <w:spacing w:before="240" w:line="240" w:lineRule="auto"/>
        <w:rPr>
          <w:rFonts w:asciiTheme="minorHAnsi" w:eastAsiaTheme="majorEastAsia" w:hAnsiTheme="minorHAnsi" w:cstheme="minorHAnsi"/>
          <w:b w:val="0"/>
          <w:bCs w:val="0"/>
          <w:caps w:val="0"/>
          <w:color w:val="2E74B5" w:themeColor="accent1" w:themeShade="BF"/>
          <w:spacing w:val="0"/>
          <w:sz w:val="28"/>
          <w:szCs w:val="32"/>
          <w:lang w:bidi="ar-SA"/>
        </w:rPr>
      </w:pPr>
      <w:r w:rsidRPr="00903BD3">
        <w:rPr>
          <w:rFonts w:asciiTheme="minorHAnsi" w:eastAsiaTheme="majorEastAsia" w:hAnsiTheme="minorHAnsi" w:cstheme="minorHAnsi"/>
          <w:b w:val="0"/>
          <w:bCs w:val="0"/>
          <w:caps w:val="0"/>
          <w:color w:val="2E74B5" w:themeColor="accent1" w:themeShade="BF"/>
          <w:spacing w:val="0"/>
          <w:sz w:val="28"/>
          <w:szCs w:val="32"/>
          <w:lang w:bidi="ar-SA"/>
        </w:rPr>
        <w:t>Division Sign 0ff</w:t>
      </w:r>
    </w:p>
    <w:p w14:paraId="603A7632" w14:textId="77777777" w:rsidR="00D55DA6" w:rsidRPr="00903BD3" w:rsidRDefault="00D55DA6" w:rsidP="00D55DA6">
      <w:pPr>
        <w:rPr>
          <w:rFonts w:asciiTheme="minorHAnsi" w:eastAsia="Cambria" w:hAnsiTheme="minorHAnsi" w:cstheme="minorHAnsi"/>
          <w:lang w:val="en-CA"/>
        </w:rPr>
      </w:pPr>
      <w:r w:rsidRPr="00903BD3">
        <w:rPr>
          <w:rFonts w:asciiTheme="minorHAnsi" w:hAnsiTheme="minorHAnsi" w:cstheme="minorHAnsi"/>
        </w:rPr>
        <w:t>All applications must be signed by the applicant’s immediate manager. If you’re unsure who should sign your application, please contact</w:t>
      </w:r>
      <w:r w:rsidR="00867D71" w:rsidRPr="00903BD3">
        <w:rPr>
          <w:rFonts w:asciiTheme="minorHAnsi" w:hAnsiTheme="minorHAnsi" w:cstheme="minorHAnsi"/>
        </w:rPr>
        <w:t xml:space="preserve"> </w:t>
      </w:r>
      <w:hyperlink r:id="rId13" w:history="1">
        <w:r w:rsidR="00867D71" w:rsidRPr="00903BD3">
          <w:rPr>
            <w:rStyle w:val="Lienhypertexte"/>
            <w:rFonts w:asciiTheme="minorHAnsi" w:hAnsiTheme="minorHAnsi" w:cstheme="minorHAnsi"/>
          </w:rPr>
          <w:t>Juan Camilo Sarmiento</w:t>
        </w:r>
      </w:hyperlink>
      <w:r w:rsidR="008877D3" w:rsidRPr="00903BD3">
        <w:rPr>
          <w:rFonts w:asciiTheme="minorHAnsi" w:hAnsiTheme="minorHAnsi" w:cstheme="minorHAnsi"/>
        </w:rPr>
        <w:t xml:space="preserve"> </w:t>
      </w:r>
      <w:r w:rsidRPr="00903BD3">
        <w:rPr>
          <w:rFonts w:asciiTheme="minorHAnsi" w:hAnsiTheme="minorHAnsi" w:cstheme="minorHAnsi"/>
        </w:rPr>
        <w:t>to find out. Some divisions require a second level of sign-off. Please ensure you submit your application for signature with enough time to meet the competition deadline.</w:t>
      </w:r>
    </w:p>
    <w:p w14:paraId="3DD5564C" w14:textId="77777777" w:rsidR="00D55DA6" w:rsidRPr="00903BD3" w:rsidRDefault="00D55DA6" w:rsidP="00D55DA6">
      <w:pPr>
        <w:rPr>
          <w:rFonts w:asciiTheme="minorHAnsi" w:hAnsiTheme="minorHAnsi" w:cstheme="minorHAnsi"/>
        </w:rPr>
      </w:pPr>
      <w:r w:rsidRPr="00903BD3">
        <w:rPr>
          <w:rFonts w:asciiTheme="minorHAnsi" w:hAnsiTheme="minorHAnsi" w:cstheme="minorHAnsi"/>
        </w:rPr>
        <w:t>Late, incomplete, or unsigned applications will not be accepted.</w:t>
      </w:r>
    </w:p>
    <w:p w14:paraId="3C5C7E4C" w14:textId="77777777" w:rsidR="008877D3" w:rsidRPr="00903BD3" w:rsidRDefault="008877D3" w:rsidP="00D55DA6">
      <w:pPr>
        <w:rPr>
          <w:rFonts w:asciiTheme="minorHAnsi" w:hAnsiTheme="minorHAnsi" w:cstheme="minorHAnsi"/>
        </w:rPr>
      </w:pPr>
    </w:p>
    <w:tbl>
      <w:tblPr>
        <w:tblStyle w:val="Listeclaire-Accent3"/>
        <w:tblW w:w="0" w:type="auto"/>
        <w:tblLook w:val="04A0" w:firstRow="1" w:lastRow="0" w:firstColumn="1" w:lastColumn="0" w:noHBand="0" w:noVBand="1"/>
        <w:tblCaption w:val="Divisional Sign Off - Approval for PI's"/>
      </w:tblPr>
      <w:tblGrid>
        <w:gridCol w:w="3117"/>
        <w:gridCol w:w="3118"/>
        <w:gridCol w:w="3105"/>
      </w:tblGrid>
      <w:tr w:rsidR="00D55DA6" w:rsidRPr="00903BD3" w14:paraId="0940549C" w14:textId="77777777" w:rsidTr="00EF69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2" w:type="dxa"/>
            <w:hideMark/>
          </w:tcPr>
          <w:p w14:paraId="4365F789" w14:textId="77777777" w:rsidR="00D55DA6" w:rsidRPr="00903BD3" w:rsidRDefault="00D55DA6" w:rsidP="00EF691B">
            <w:pPr>
              <w:rPr>
                <w:rFonts w:asciiTheme="minorHAnsi" w:hAnsiTheme="minorHAnsi" w:cstheme="minorHAnsi"/>
              </w:rPr>
            </w:pPr>
            <w:r w:rsidRPr="00903BD3">
              <w:rPr>
                <w:rFonts w:asciiTheme="minorHAnsi" w:hAnsiTheme="minorHAnsi" w:cstheme="minorHAnsi"/>
              </w:rPr>
              <w:t>Division</w:t>
            </w:r>
          </w:p>
        </w:tc>
        <w:tc>
          <w:tcPr>
            <w:tcW w:w="3192" w:type="dxa"/>
            <w:hideMark/>
          </w:tcPr>
          <w:p w14:paraId="39D61903" w14:textId="77777777" w:rsidR="00D55DA6" w:rsidRPr="00903BD3" w:rsidRDefault="00D55DA6" w:rsidP="00EF691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03BD3">
              <w:rPr>
                <w:rFonts w:asciiTheme="minorHAnsi" w:hAnsiTheme="minorHAnsi" w:cstheme="minorHAnsi"/>
              </w:rPr>
              <w:t>Signatures required</w:t>
            </w:r>
          </w:p>
        </w:tc>
        <w:tc>
          <w:tcPr>
            <w:tcW w:w="3192" w:type="dxa"/>
            <w:hideMark/>
          </w:tcPr>
          <w:p w14:paraId="658A648D" w14:textId="77777777" w:rsidR="00D55DA6" w:rsidRPr="00903BD3" w:rsidRDefault="00D55DA6" w:rsidP="00EF691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03BD3">
              <w:rPr>
                <w:rFonts w:asciiTheme="minorHAnsi" w:hAnsiTheme="minorHAnsi" w:cstheme="minorHAnsi"/>
              </w:rPr>
              <w:t>Review time required</w:t>
            </w:r>
          </w:p>
        </w:tc>
      </w:tr>
      <w:tr w:rsidR="00D55DA6" w:rsidRPr="00903BD3" w14:paraId="62228C10" w14:textId="77777777" w:rsidTr="00EF6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hideMark/>
          </w:tcPr>
          <w:p w14:paraId="03FAA0EB" w14:textId="77777777" w:rsidR="00D55DA6" w:rsidRPr="00903BD3" w:rsidRDefault="00D55DA6" w:rsidP="00EF691B">
            <w:pPr>
              <w:spacing w:before="0" w:after="0"/>
              <w:rPr>
                <w:rFonts w:asciiTheme="minorHAnsi" w:eastAsia="Cambria" w:hAnsiTheme="minorHAnsi" w:cstheme="minorHAnsi"/>
                <w:b w:val="0"/>
              </w:rPr>
            </w:pPr>
            <w:r w:rsidRPr="00903BD3">
              <w:rPr>
                <w:rFonts w:asciiTheme="minorHAnsi" w:hAnsiTheme="minorHAnsi" w:cstheme="minorHAnsi"/>
                <w:b w:val="0"/>
              </w:rPr>
              <w:t>Liberal and Preparatory Studies</w:t>
            </w:r>
          </w:p>
        </w:tc>
        <w:tc>
          <w:tcPr>
            <w:tcW w:w="3192" w:type="dxa"/>
            <w:hideMark/>
          </w:tcPr>
          <w:p w14:paraId="40FC0C58" w14:textId="77777777" w:rsidR="00D55DA6" w:rsidRPr="00903BD3" w:rsidRDefault="00D55DA6" w:rsidP="00EF691B">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rPr>
            </w:pPr>
            <w:r w:rsidRPr="00903BD3">
              <w:rPr>
                <w:rFonts w:asciiTheme="minorHAnsi" w:hAnsiTheme="minorHAnsi" w:cstheme="minorHAnsi"/>
              </w:rPr>
              <w:t>Immediate manager (must be Chair or Dean)</w:t>
            </w:r>
          </w:p>
        </w:tc>
        <w:tc>
          <w:tcPr>
            <w:tcW w:w="3192" w:type="dxa"/>
            <w:hideMark/>
          </w:tcPr>
          <w:p w14:paraId="207275EB" w14:textId="77777777" w:rsidR="00D55DA6" w:rsidRPr="00903BD3" w:rsidRDefault="00D55DA6" w:rsidP="00EF691B">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rPr>
            </w:pPr>
            <w:r w:rsidRPr="00903BD3">
              <w:rPr>
                <w:rFonts w:asciiTheme="minorHAnsi" w:hAnsiTheme="minorHAnsi" w:cstheme="minorHAnsi"/>
              </w:rPr>
              <w:t xml:space="preserve">2 weeks </w:t>
            </w:r>
          </w:p>
        </w:tc>
      </w:tr>
      <w:tr w:rsidR="00D55DA6" w:rsidRPr="00903BD3" w14:paraId="00AF8AAC" w14:textId="77777777" w:rsidTr="00EF691B">
        <w:tc>
          <w:tcPr>
            <w:cnfStyle w:val="001000000000" w:firstRow="0" w:lastRow="0" w:firstColumn="1" w:lastColumn="0" w:oddVBand="0" w:evenVBand="0" w:oddHBand="0" w:evenHBand="0" w:firstRowFirstColumn="0" w:firstRowLastColumn="0" w:lastRowFirstColumn="0" w:lastRowLastColumn="0"/>
            <w:tcW w:w="3192" w:type="dxa"/>
            <w:hideMark/>
          </w:tcPr>
          <w:p w14:paraId="62643DE4" w14:textId="77777777" w:rsidR="00D55DA6" w:rsidRPr="00903BD3" w:rsidRDefault="00D55DA6" w:rsidP="00EF691B">
            <w:pPr>
              <w:spacing w:before="0" w:after="0"/>
              <w:rPr>
                <w:rFonts w:asciiTheme="minorHAnsi" w:eastAsia="Cambria" w:hAnsiTheme="minorHAnsi" w:cstheme="minorHAnsi"/>
                <w:b w:val="0"/>
              </w:rPr>
            </w:pPr>
            <w:r w:rsidRPr="00903BD3">
              <w:rPr>
                <w:rFonts w:asciiTheme="minorHAnsi" w:hAnsiTheme="minorHAnsi" w:cstheme="minorHAnsi"/>
                <w:b w:val="0"/>
              </w:rPr>
              <w:t>Business, Arts and Design</w:t>
            </w:r>
          </w:p>
        </w:tc>
        <w:tc>
          <w:tcPr>
            <w:tcW w:w="3192" w:type="dxa"/>
            <w:hideMark/>
          </w:tcPr>
          <w:p w14:paraId="3AA74C3D" w14:textId="77777777" w:rsidR="00D55DA6" w:rsidRPr="00903BD3" w:rsidRDefault="00D55DA6" w:rsidP="00EF691B">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rPr>
            </w:pPr>
            <w:r w:rsidRPr="00903BD3">
              <w:rPr>
                <w:rFonts w:asciiTheme="minorHAnsi" w:hAnsiTheme="minorHAnsi" w:cstheme="minorHAnsi"/>
              </w:rPr>
              <w:t>1. Immediate manager</w:t>
            </w:r>
          </w:p>
          <w:p w14:paraId="3F249607" w14:textId="77777777" w:rsidR="00D55DA6" w:rsidRPr="00903BD3" w:rsidRDefault="00D55DA6" w:rsidP="00EF691B">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rPr>
            </w:pPr>
            <w:r w:rsidRPr="00903BD3">
              <w:rPr>
                <w:rFonts w:asciiTheme="minorHAnsi" w:hAnsiTheme="minorHAnsi" w:cstheme="minorHAnsi"/>
              </w:rPr>
              <w:t xml:space="preserve">2. Dean Maureen </w:t>
            </w:r>
            <w:proofErr w:type="spellStart"/>
            <w:r w:rsidRPr="00903BD3">
              <w:rPr>
                <w:rFonts w:asciiTheme="minorHAnsi" w:hAnsiTheme="minorHAnsi" w:cstheme="minorHAnsi"/>
              </w:rPr>
              <w:t>Loweth</w:t>
            </w:r>
            <w:proofErr w:type="spellEnd"/>
          </w:p>
        </w:tc>
        <w:tc>
          <w:tcPr>
            <w:tcW w:w="3192" w:type="dxa"/>
            <w:hideMark/>
          </w:tcPr>
          <w:p w14:paraId="799C6A86" w14:textId="77777777" w:rsidR="00D55DA6" w:rsidRPr="00903BD3" w:rsidRDefault="00D55DA6" w:rsidP="00EF691B">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rPr>
            </w:pPr>
            <w:r w:rsidRPr="00903BD3">
              <w:rPr>
                <w:rFonts w:asciiTheme="minorHAnsi" w:hAnsiTheme="minorHAnsi" w:cstheme="minorHAnsi"/>
              </w:rPr>
              <w:t xml:space="preserve">2 weeks </w:t>
            </w:r>
          </w:p>
        </w:tc>
      </w:tr>
      <w:tr w:rsidR="00D55DA6" w:rsidRPr="00903BD3" w14:paraId="1BF21646" w14:textId="77777777" w:rsidTr="00EF6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hideMark/>
          </w:tcPr>
          <w:p w14:paraId="6967A2DA" w14:textId="77777777" w:rsidR="00D55DA6" w:rsidRPr="00903BD3" w:rsidRDefault="00D55DA6" w:rsidP="00EF691B">
            <w:pPr>
              <w:spacing w:before="0" w:after="0"/>
              <w:rPr>
                <w:rFonts w:asciiTheme="minorHAnsi" w:eastAsia="Cambria" w:hAnsiTheme="minorHAnsi" w:cstheme="minorHAnsi"/>
                <w:b w:val="0"/>
              </w:rPr>
            </w:pPr>
            <w:r w:rsidRPr="00903BD3">
              <w:rPr>
                <w:rFonts w:asciiTheme="minorHAnsi" w:hAnsiTheme="minorHAnsi" w:cstheme="minorHAnsi"/>
                <w:b w:val="0"/>
              </w:rPr>
              <w:t>Community Services and Health Sciences</w:t>
            </w:r>
          </w:p>
        </w:tc>
        <w:tc>
          <w:tcPr>
            <w:tcW w:w="3192" w:type="dxa"/>
            <w:hideMark/>
          </w:tcPr>
          <w:p w14:paraId="47DF7224" w14:textId="77777777" w:rsidR="00D55DA6" w:rsidRPr="00903BD3" w:rsidRDefault="00D55DA6" w:rsidP="00EF691B">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rPr>
            </w:pPr>
            <w:r w:rsidRPr="00903BD3">
              <w:rPr>
                <w:rFonts w:asciiTheme="minorHAnsi" w:hAnsiTheme="minorHAnsi" w:cstheme="minorHAnsi"/>
              </w:rPr>
              <w:t>Immediate manager</w:t>
            </w:r>
          </w:p>
        </w:tc>
        <w:tc>
          <w:tcPr>
            <w:tcW w:w="3192" w:type="dxa"/>
            <w:hideMark/>
          </w:tcPr>
          <w:p w14:paraId="622AB86D" w14:textId="77777777" w:rsidR="00D55DA6" w:rsidRPr="00903BD3" w:rsidRDefault="00D55DA6" w:rsidP="00EF691B">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rPr>
            </w:pPr>
            <w:r w:rsidRPr="00903BD3">
              <w:rPr>
                <w:rFonts w:asciiTheme="minorHAnsi" w:hAnsiTheme="minorHAnsi" w:cstheme="minorHAnsi"/>
              </w:rPr>
              <w:t>2 weeks</w:t>
            </w:r>
          </w:p>
        </w:tc>
      </w:tr>
      <w:tr w:rsidR="00D55DA6" w:rsidRPr="00903BD3" w14:paraId="18510459" w14:textId="77777777" w:rsidTr="00EF691B">
        <w:tc>
          <w:tcPr>
            <w:cnfStyle w:val="001000000000" w:firstRow="0" w:lastRow="0" w:firstColumn="1" w:lastColumn="0" w:oddVBand="0" w:evenVBand="0" w:oddHBand="0" w:evenHBand="0" w:firstRowFirstColumn="0" w:firstRowLastColumn="0" w:lastRowFirstColumn="0" w:lastRowLastColumn="0"/>
            <w:tcW w:w="3192" w:type="dxa"/>
            <w:hideMark/>
          </w:tcPr>
          <w:p w14:paraId="314D4BC1" w14:textId="77777777" w:rsidR="00D55DA6" w:rsidRPr="00903BD3" w:rsidRDefault="00D55DA6" w:rsidP="00EF691B">
            <w:pPr>
              <w:spacing w:before="0" w:after="0"/>
              <w:rPr>
                <w:rFonts w:asciiTheme="minorHAnsi" w:eastAsia="Cambria" w:hAnsiTheme="minorHAnsi" w:cstheme="minorHAnsi"/>
                <w:b w:val="0"/>
              </w:rPr>
            </w:pPr>
            <w:r w:rsidRPr="00903BD3">
              <w:rPr>
                <w:rFonts w:asciiTheme="minorHAnsi" w:hAnsiTheme="minorHAnsi" w:cstheme="minorHAnsi"/>
                <w:b w:val="0"/>
              </w:rPr>
              <w:t>Construction and Engineering Technology</w:t>
            </w:r>
          </w:p>
        </w:tc>
        <w:tc>
          <w:tcPr>
            <w:tcW w:w="3192" w:type="dxa"/>
            <w:hideMark/>
          </w:tcPr>
          <w:p w14:paraId="7D5FFA29" w14:textId="77777777" w:rsidR="00D55DA6" w:rsidRPr="00903BD3" w:rsidRDefault="00D55DA6" w:rsidP="00EF691B">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rPr>
            </w:pPr>
            <w:r w:rsidRPr="00903BD3">
              <w:rPr>
                <w:rFonts w:asciiTheme="minorHAnsi" w:hAnsiTheme="minorHAnsi" w:cstheme="minorHAnsi"/>
              </w:rPr>
              <w:t>Immediate manager</w:t>
            </w:r>
          </w:p>
        </w:tc>
        <w:tc>
          <w:tcPr>
            <w:tcW w:w="3192" w:type="dxa"/>
            <w:hideMark/>
          </w:tcPr>
          <w:p w14:paraId="660CE8EF" w14:textId="77777777" w:rsidR="00D55DA6" w:rsidRPr="00903BD3" w:rsidRDefault="00D55DA6" w:rsidP="00EF691B">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rPr>
            </w:pPr>
            <w:r w:rsidRPr="00903BD3">
              <w:rPr>
                <w:rFonts w:asciiTheme="minorHAnsi" w:hAnsiTheme="minorHAnsi" w:cstheme="minorHAnsi"/>
              </w:rPr>
              <w:t>2 weeks</w:t>
            </w:r>
          </w:p>
        </w:tc>
      </w:tr>
      <w:tr w:rsidR="00D55DA6" w:rsidRPr="00903BD3" w14:paraId="18998C33" w14:textId="77777777" w:rsidTr="00EF6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hideMark/>
          </w:tcPr>
          <w:p w14:paraId="772096E8" w14:textId="77777777" w:rsidR="00D55DA6" w:rsidRPr="00903BD3" w:rsidRDefault="00D55DA6" w:rsidP="00EF691B">
            <w:pPr>
              <w:spacing w:before="0" w:after="0"/>
              <w:rPr>
                <w:rFonts w:asciiTheme="minorHAnsi" w:eastAsia="Cambria" w:hAnsiTheme="minorHAnsi" w:cstheme="minorHAnsi"/>
                <w:b w:val="0"/>
              </w:rPr>
            </w:pPr>
            <w:r w:rsidRPr="00903BD3">
              <w:rPr>
                <w:rFonts w:asciiTheme="minorHAnsi" w:hAnsiTheme="minorHAnsi" w:cstheme="minorHAnsi"/>
                <w:b w:val="0"/>
              </w:rPr>
              <w:t>Hospitality and Culinary Arts</w:t>
            </w:r>
          </w:p>
        </w:tc>
        <w:tc>
          <w:tcPr>
            <w:tcW w:w="3192" w:type="dxa"/>
            <w:hideMark/>
          </w:tcPr>
          <w:p w14:paraId="384A348C" w14:textId="77777777" w:rsidR="00D55DA6" w:rsidRPr="00903BD3" w:rsidRDefault="00D55DA6" w:rsidP="00EF691B">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rPr>
            </w:pPr>
            <w:r w:rsidRPr="00903BD3">
              <w:rPr>
                <w:rFonts w:asciiTheme="minorHAnsi" w:hAnsiTheme="minorHAnsi" w:cstheme="minorHAnsi"/>
              </w:rPr>
              <w:t>1. Immediate manager</w:t>
            </w:r>
          </w:p>
          <w:p w14:paraId="11CEB8DA" w14:textId="77777777" w:rsidR="00D55DA6" w:rsidRPr="00903BD3" w:rsidRDefault="00D55DA6" w:rsidP="00EF691B">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rPr>
            </w:pPr>
            <w:r w:rsidRPr="00903BD3">
              <w:rPr>
                <w:rFonts w:asciiTheme="minorHAnsi" w:hAnsiTheme="minorHAnsi" w:cstheme="minorHAnsi"/>
              </w:rPr>
              <w:t xml:space="preserve">2. Associate Dean </w:t>
            </w:r>
            <w:proofErr w:type="spellStart"/>
            <w:r w:rsidRPr="00903BD3">
              <w:rPr>
                <w:rFonts w:asciiTheme="minorHAnsi" w:hAnsiTheme="minorHAnsi" w:cstheme="minorHAnsi"/>
              </w:rPr>
              <w:t>Chandi</w:t>
            </w:r>
            <w:proofErr w:type="spellEnd"/>
            <w:r w:rsidRPr="00903BD3">
              <w:rPr>
                <w:rFonts w:asciiTheme="minorHAnsi" w:hAnsiTheme="minorHAnsi" w:cstheme="minorHAnsi"/>
              </w:rPr>
              <w:t xml:space="preserve"> Jayawardena</w:t>
            </w:r>
          </w:p>
        </w:tc>
        <w:tc>
          <w:tcPr>
            <w:tcW w:w="3192" w:type="dxa"/>
            <w:hideMark/>
          </w:tcPr>
          <w:p w14:paraId="42963C71" w14:textId="77777777" w:rsidR="00D55DA6" w:rsidRPr="00903BD3" w:rsidRDefault="00D55DA6" w:rsidP="00EF691B">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rPr>
            </w:pPr>
            <w:r w:rsidRPr="00903BD3">
              <w:rPr>
                <w:rFonts w:asciiTheme="minorHAnsi" w:hAnsiTheme="minorHAnsi" w:cstheme="minorHAnsi"/>
              </w:rPr>
              <w:t>2 weeks</w:t>
            </w:r>
          </w:p>
        </w:tc>
      </w:tr>
      <w:tr w:rsidR="00D55DA6" w:rsidRPr="00903BD3" w14:paraId="6E3D0208" w14:textId="77777777" w:rsidTr="00EF691B">
        <w:tc>
          <w:tcPr>
            <w:cnfStyle w:val="001000000000" w:firstRow="0" w:lastRow="0" w:firstColumn="1" w:lastColumn="0" w:oddVBand="0" w:evenVBand="0" w:oddHBand="0" w:evenHBand="0" w:firstRowFirstColumn="0" w:firstRowLastColumn="0" w:lastRowFirstColumn="0" w:lastRowLastColumn="0"/>
            <w:tcW w:w="3192" w:type="dxa"/>
            <w:hideMark/>
          </w:tcPr>
          <w:p w14:paraId="55A44F80" w14:textId="77777777" w:rsidR="00D55DA6" w:rsidRPr="00903BD3" w:rsidRDefault="00D55DA6" w:rsidP="00EF691B">
            <w:pPr>
              <w:spacing w:before="0" w:after="0"/>
              <w:rPr>
                <w:rFonts w:asciiTheme="minorHAnsi" w:eastAsia="Cambria" w:hAnsiTheme="minorHAnsi" w:cstheme="minorHAnsi"/>
                <w:b w:val="0"/>
              </w:rPr>
            </w:pPr>
            <w:r w:rsidRPr="00903BD3">
              <w:rPr>
                <w:rFonts w:asciiTheme="minorHAnsi" w:hAnsiTheme="minorHAnsi" w:cstheme="minorHAnsi"/>
                <w:b w:val="0"/>
              </w:rPr>
              <w:t>Continuous Learning</w:t>
            </w:r>
          </w:p>
        </w:tc>
        <w:tc>
          <w:tcPr>
            <w:tcW w:w="3192" w:type="dxa"/>
            <w:hideMark/>
          </w:tcPr>
          <w:p w14:paraId="1B8ACC93" w14:textId="77777777" w:rsidR="00D55DA6" w:rsidRPr="00903BD3" w:rsidRDefault="00D55DA6" w:rsidP="00EF691B">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rPr>
            </w:pPr>
            <w:r w:rsidRPr="00903BD3">
              <w:rPr>
                <w:rFonts w:asciiTheme="minorHAnsi" w:hAnsiTheme="minorHAnsi" w:cstheme="minorHAnsi"/>
              </w:rPr>
              <w:t>Immediate manager</w:t>
            </w:r>
          </w:p>
        </w:tc>
        <w:tc>
          <w:tcPr>
            <w:tcW w:w="3192" w:type="dxa"/>
            <w:hideMark/>
          </w:tcPr>
          <w:p w14:paraId="36D6EC89" w14:textId="77777777" w:rsidR="00D55DA6" w:rsidRPr="00903BD3" w:rsidRDefault="00D55DA6" w:rsidP="00EF691B">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rPr>
            </w:pPr>
            <w:r w:rsidRPr="00903BD3">
              <w:rPr>
                <w:rFonts w:asciiTheme="minorHAnsi" w:hAnsiTheme="minorHAnsi" w:cstheme="minorHAnsi"/>
              </w:rPr>
              <w:t>2 weeks</w:t>
            </w:r>
          </w:p>
        </w:tc>
      </w:tr>
    </w:tbl>
    <w:p w14:paraId="3583EAF0" w14:textId="77777777" w:rsidR="00D55DA6" w:rsidRPr="00903BD3" w:rsidRDefault="00D55DA6" w:rsidP="00D55DA6">
      <w:pPr>
        <w:pStyle w:val="MediumGrid21"/>
        <w:rPr>
          <w:rFonts w:asciiTheme="minorHAnsi" w:eastAsia="Cambria" w:hAnsiTheme="minorHAnsi" w:cstheme="minorHAnsi"/>
        </w:rPr>
      </w:pPr>
    </w:p>
    <w:p w14:paraId="20D8C0BF" w14:textId="29BB2A50" w:rsidR="00D55DA6" w:rsidRPr="00903BD3" w:rsidRDefault="00D55DA6" w:rsidP="00D55DA6">
      <w:pPr>
        <w:pStyle w:val="MediumGrid21"/>
        <w:rPr>
          <w:rFonts w:asciiTheme="minorHAnsi" w:hAnsiTheme="minorHAnsi" w:cstheme="minorHAnsi"/>
          <w:sz w:val="22"/>
          <w:szCs w:val="22"/>
        </w:rPr>
      </w:pPr>
    </w:p>
    <w:sectPr w:rsidR="00D55DA6" w:rsidRPr="00903BD3" w:rsidSect="00502475">
      <w:headerReference w:type="default" r:id="rId14"/>
      <w:pgSz w:w="12240" w:h="15840"/>
      <w:pgMar w:top="18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C76C6" w14:textId="77777777" w:rsidR="00300454" w:rsidRDefault="00300454" w:rsidP="00502475">
      <w:pPr>
        <w:spacing w:before="0" w:after="0" w:line="240" w:lineRule="auto"/>
      </w:pPr>
      <w:r>
        <w:separator/>
      </w:r>
    </w:p>
  </w:endnote>
  <w:endnote w:type="continuationSeparator" w:id="0">
    <w:p w14:paraId="604CDE46" w14:textId="77777777" w:rsidR="00300454" w:rsidRDefault="00300454" w:rsidP="005024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593CF" w14:textId="77777777" w:rsidR="00300454" w:rsidRDefault="00300454" w:rsidP="00502475">
      <w:pPr>
        <w:spacing w:before="0" w:after="0" w:line="240" w:lineRule="auto"/>
      </w:pPr>
      <w:r>
        <w:separator/>
      </w:r>
    </w:p>
  </w:footnote>
  <w:footnote w:type="continuationSeparator" w:id="0">
    <w:p w14:paraId="05E7B708" w14:textId="77777777" w:rsidR="00300454" w:rsidRDefault="00300454" w:rsidP="0050247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E927E" w14:textId="77777777" w:rsidR="00502475" w:rsidRDefault="00502475" w:rsidP="00502475">
    <w:pPr>
      <w:ind w:left="720" w:hanging="720"/>
    </w:pPr>
    <w:r w:rsidRPr="00E07D6A">
      <w:rPr>
        <w:rFonts w:asciiTheme="majorHAnsi" w:hAnsiTheme="majorHAnsi" w:cstheme="majorHAnsi"/>
        <w:b/>
        <w:noProof/>
        <w:sz w:val="36"/>
        <w:lang w:val="en-GB" w:eastAsia="en-GB"/>
      </w:rPr>
      <w:drawing>
        <wp:anchor distT="0" distB="0" distL="114300" distR="114300" simplePos="0" relativeHeight="251659264" behindDoc="0" locked="0" layoutInCell="1" allowOverlap="1" wp14:anchorId="496F284A" wp14:editId="486987A2">
          <wp:simplePos x="0" y="0"/>
          <wp:positionH relativeFrom="margin">
            <wp:align>left</wp:align>
          </wp:positionH>
          <wp:positionV relativeFrom="paragraph">
            <wp:posOffset>88331</wp:posOffset>
          </wp:positionV>
          <wp:extent cx="2569210" cy="648970"/>
          <wp:effectExtent l="0" t="0" r="2540" b="0"/>
          <wp:wrapThrough wrapText="bothSides">
            <wp:wrapPolygon edited="0">
              <wp:start x="0" y="0"/>
              <wp:lineTo x="0" y="20924"/>
              <wp:lineTo x="21461" y="20924"/>
              <wp:lineTo x="21461" y="0"/>
              <wp:lineTo x="0" y="0"/>
            </wp:wrapPolygon>
          </wp:wrapThrough>
          <wp:docPr id="6" name="Picture 6" title="GBC Research and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6-02-01 at 10.50.44 AM.png"/>
                  <pic:cNvPicPr/>
                </pic:nvPicPr>
                <pic:blipFill>
                  <a:blip r:embed="rId1">
                    <a:extLst>
                      <a:ext uri="{28A0092B-C50C-407E-A947-70E740481C1C}">
                        <a14:useLocalDpi xmlns:a14="http://schemas.microsoft.com/office/drawing/2010/main" val="0"/>
                      </a:ext>
                    </a:extLst>
                  </a:blip>
                  <a:stretch>
                    <a:fillRect/>
                  </a:stretch>
                </pic:blipFill>
                <pic:spPr>
                  <a:xfrm>
                    <a:off x="0" y="0"/>
                    <a:ext cx="2569210" cy="648970"/>
                  </a:xfrm>
                  <a:prstGeom prst="rect">
                    <a:avLst/>
                  </a:prstGeom>
                </pic:spPr>
              </pic:pic>
            </a:graphicData>
          </a:graphic>
        </wp:anchor>
      </w:drawing>
    </w:r>
    <w:r w:rsidRPr="00E07D6A">
      <w:rPr>
        <w:rFonts w:asciiTheme="majorHAnsi" w:hAnsiTheme="majorHAnsi" w:cstheme="majorHAnsi"/>
        <w:b/>
        <w:sz w:val="36"/>
      </w:rPr>
      <w:t>GBC Applied Research Funds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0FA6B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30173E"/>
    <w:multiLevelType w:val="hybridMultilevel"/>
    <w:tmpl w:val="7DB28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30915"/>
    <w:multiLevelType w:val="hybridMultilevel"/>
    <w:tmpl w:val="AE08F2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D097E"/>
    <w:multiLevelType w:val="hybridMultilevel"/>
    <w:tmpl w:val="B44EC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6783D"/>
    <w:multiLevelType w:val="multilevel"/>
    <w:tmpl w:val="08BA4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76540F"/>
    <w:multiLevelType w:val="hybridMultilevel"/>
    <w:tmpl w:val="0E54FD38"/>
    <w:lvl w:ilvl="0" w:tplc="7324A6DE">
      <w:start w:val="1"/>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715B9"/>
    <w:multiLevelType w:val="hybridMultilevel"/>
    <w:tmpl w:val="96F6D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C76A6"/>
    <w:multiLevelType w:val="multilevel"/>
    <w:tmpl w:val="14626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7B33A8"/>
    <w:multiLevelType w:val="hybridMultilevel"/>
    <w:tmpl w:val="E1A41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4195F"/>
    <w:multiLevelType w:val="hybridMultilevel"/>
    <w:tmpl w:val="FEF0E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F2158"/>
    <w:multiLevelType w:val="hybridMultilevel"/>
    <w:tmpl w:val="CC0E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F311A"/>
    <w:multiLevelType w:val="hybridMultilevel"/>
    <w:tmpl w:val="F5D6D90E"/>
    <w:lvl w:ilvl="0" w:tplc="B51A2DBC">
      <w:start w:val="1"/>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03EC6"/>
    <w:multiLevelType w:val="hybridMultilevel"/>
    <w:tmpl w:val="CB2C0B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75085C"/>
    <w:multiLevelType w:val="hybridMultilevel"/>
    <w:tmpl w:val="68308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A7607F"/>
    <w:multiLevelType w:val="hybridMultilevel"/>
    <w:tmpl w:val="B6B83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618F0"/>
    <w:multiLevelType w:val="multilevel"/>
    <w:tmpl w:val="ACF02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4C136C"/>
    <w:multiLevelType w:val="multilevel"/>
    <w:tmpl w:val="983CD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0D259B"/>
    <w:multiLevelType w:val="hybridMultilevel"/>
    <w:tmpl w:val="CDE69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07EEA"/>
    <w:multiLevelType w:val="hybridMultilevel"/>
    <w:tmpl w:val="327A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25A83"/>
    <w:multiLevelType w:val="hybridMultilevel"/>
    <w:tmpl w:val="383480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0F4838"/>
    <w:multiLevelType w:val="hybridMultilevel"/>
    <w:tmpl w:val="7CDEE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55711"/>
    <w:multiLevelType w:val="hybridMultilevel"/>
    <w:tmpl w:val="F774E3F8"/>
    <w:lvl w:ilvl="0" w:tplc="8138D800">
      <w:start w:val="20"/>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54445"/>
    <w:multiLevelType w:val="hybridMultilevel"/>
    <w:tmpl w:val="B490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23B35"/>
    <w:multiLevelType w:val="hybridMultilevel"/>
    <w:tmpl w:val="2160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9C32B8"/>
    <w:multiLevelType w:val="hybridMultilevel"/>
    <w:tmpl w:val="002627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14635F"/>
    <w:multiLevelType w:val="hybridMultilevel"/>
    <w:tmpl w:val="3CEA3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8C40C1"/>
    <w:multiLevelType w:val="hybridMultilevel"/>
    <w:tmpl w:val="F7F8AF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17451F"/>
    <w:multiLevelType w:val="hybridMultilevel"/>
    <w:tmpl w:val="CDB2E0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E83AC3"/>
    <w:multiLevelType w:val="hybridMultilevel"/>
    <w:tmpl w:val="35AC7A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D35360"/>
    <w:multiLevelType w:val="hybridMultilevel"/>
    <w:tmpl w:val="935E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E570E"/>
    <w:multiLevelType w:val="hybridMultilevel"/>
    <w:tmpl w:val="ABB4B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6A2828"/>
    <w:multiLevelType w:val="hybridMultilevel"/>
    <w:tmpl w:val="84682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316897"/>
    <w:multiLevelType w:val="hybridMultilevel"/>
    <w:tmpl w:val="236AF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02156A"/>
    <w:multiLevelType w:val="hybridMultilevel"/>
    <w:tmpl w:val="EBB8B154"/>
    <w:lvl w:ilvl="0" w:tplc="A2E4AC34">
      <w:start w:val="3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107E0B"/>
    <w:multiLevelType w:val="hybridMultilevel"/>
    <w:tmpl w:val="65DE7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0F04F2"/>
    <w:multiLevelType w:val="hybridMultilevel"/>
    <w:tmpl w:val="8B549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575176"/>
    <w:multiLevelType w:val="hybridMultilevel"/>
    <w:tmpl w:val="E2405546"/>
    <w:lvl w:ilvl="0" w:tplc="DB9813A2">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7A3C2EDA"/>
    <w:multiLevelType w:val="hybridMultilevel"/>
    <w:tmpl w:val="22AA4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4D1E72"/>
    <w:multiLevelType w:val="hybridMultilevel"/>
    <w:tmpl w:val="FCA258F2"/>
    <w:lvl w:ilvl="0" w:tplc="7EFE4E2A">
      <w:start w:val="3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1"/>
  </w:num>
  <w:num w:numId="4">
    <w:abstractNumId w:val="37"/>
  </w:num>
  <w:num w:numId="5">
    <w:abstractNumId w:val="28"/>
  </w:num>
  <w:num w:numId="6">
    <w:abstractNumId w:val="7"/>
  </w:num>
  <w:num w:numId="7">
    <w:abstractNumId w:val="31"/>
  </w:num>
  <w:num w:numId="8">
    <w:abstractNumId w:val="16"/>
  </w:num>
  <w:num w:numId="9">
    <w:abstractNumId w:val="15"/>
  </w:num>
  <w:num w:numId="10">
    <w:abstractNumId w:val="33"/>
  </w:num>
  <w:num w:numId="11">
    <w:abstractNumId w:val="38"/>
  </w:num>
  <w:num w:numId="12">
    <w:abstractNumId w:val="26"/>
  </w:num>
  <w:num w:numId="13">
    <w:abstractNumId w:val="12"/>
  </w:num>
  <w:num w:numId="14">
    <w:abstractNumId w:val="4"/>
  </w:num>
  <w:num w:numId="15">
    <w:abstractNumId w:val="14"/>
  </w:num>
  <w:num w:numId="16">
    <w:abstractNumId w:val="25"/>
  </w:num>
  <w:num w:numId="17">
    <w:abstractNumId w:val="20"/>
  </w:num>
  <w:num w:numId="18">
    <w:abstractNumId w:val="2"/>
  </w:num>
  <w:num w:numId="19">
    <w:abstractNumId w:val="22"/>
  </w:num>
  <w:num w:numId="20">
    <w:abstractNumId w:val="17"/>
  </w:num>
  <w:num w:numId="21">
    <w:abstractNumId w:val="23"/>
  </w:num>
  <w:num w:numId="22">
    <w:abstractNumId w:val="29"/>
  </w:num>
  <w:num w:numId="23">
    <w:abstractNumId w:val="18"/>
  </w:num>
  <w:num w:numId="24">
    <w:abstractNumId w:val="10"/>
  </w:num>
  <w:num w:numId="25">
    <w:abstractNumId w:val="32"/>
  </w:num>
  <w:num w:numId="26">
    <w:abstractNumId w:val="30"/>
  </w:num>
  <w:num w:numId="27">
    <w:abstractNumId w:val="19"/>
  </w:num>
  <w:num w:numId="28">
    <w:abstractNumId w:val="24"/>
  </w:num>
  <w:num w:numId="29">
    <w:abstractNumId w:val="9"/>
  </w:num>
  <w:num w:numId="30">
    <w:abstractNumId w:val="27"/>
  </w:num>
  <w:num w:numId="31">
    <w:abstractNumId w:val="13"/>
  </w:num>
  <w:num w:numId="32">
    <w:abstractNumId w:val="3"/>
  </w:num>
  <w:num w:numId="33">
    <w:abstractNumId w:val="36"/>
  </w:num>
  <w:num w:numId="34">
    <w:abstractNumId w:val="1"/>
  </w:num>
  <w:num w:numId="35">
    <w:abstractNumId w:val="35"/>
  </w:num>
  <w:num w:numId="36">
    <w:abstractNumId w:val="6"/>
  </w:num>
  <w:num w:numId="37">
    <w:abstractNumId w:val="8"/>
  </w:num>
  <w:num w:numId="38">
    <w:abstractNumId w:val="34"/>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Q3NTE3NTU1MDW3MDFW0lEKTi0uzszPAykwrAUAQbvrWSwAAAA="/>
  </w:docVars>
  <w:rsids>
    <w:rsidRoot w:val="00D50DE5"/>
    <w:rsid w:val="00001C9E"/>
    <w:rsid w:val="0000323B"/>
    <w:rsid w:val="00006A60"/>
    <w:rsid w:val="00014F38"/>
    <w:rsid w:val="00026877"/>
    <w:rsid w:val="000326EF"/>
    <w:rsid w:val="000361C4"/>
    <w:rsid w:val="000367D1"/>
    <w:rsid w:val="00045BEF"/>
    <w:rsid w:val="00077883"/>
    <w:rsid w:val="0008314D"/>
    <w:rsid w:val="00094E42"/>
    <w:rsid w:val="000A4CA3"/>
    <w:rsid w:val="000A5CFC"/>
    <w:rsid w:val="000A6535"/>
    <w:rsid w:val="000B1436"/>
    <w:rsid w:val="000C5275"/>
    <w:rsid w:val="000D133F"/>
    <w:rsid w:val="000E75D2"/>
    <w:rsid w:val="000F4708"/>
    <w:rsid w:val="00106406"/>
    <w:rsid w:val="00107720"/>
    <w:rsid w:val="00110E30"/>
    <w:rsid w:val="001135A2"/>
    <w:rsid w:val="00113EB9"/>
    <w:rsid w:val="00114BAE"/>
    <w:rsid w:val="00131B41"/>
    <w:rsid w:val="00132C07"/>
    <w:rsid w:val="00134C1C"/>
    <w:rsid w:val="00143F48"/>
    <w:rsid w:val="00182C17"/>
    <w:rsid w:val="00197C33"/>
    <w:rsid w:val="001A67C2"/>
    <w:rsid w:val="001B7E68"/>
    <w:rsid w:val="001C3668"/>
    <w:rsid w:val="001C7359"/>
    <w:rsid w:val="001E1342"/>
    <w:rsid w:val="001E2B5D"/>
    <w:rsid w:val="00214198"/>
    <w:rsid w:val="00216F49"/>
    <w:rsid w:val="0023301C"/>
    <w:rsid w:val="00234A78"/>
    <w:rsid w:val="00237378"/>
    <w:rsid w:val="002407C2"/>
    <w:rsid w:val="00245B7D"/>
    <w:rsid w:val="00252650"/>
    <w:rsid w:val="002904B6"/>
    <w:rsid w:val="00291DAC"/>
    <w:rsid w:val="00293298"/>
    <w:rsid w:val="00295195"/>
    <w:rsid w:val="002954F6"/>
    <w:rsid w:val="00295EE5"/>
    <w:rsid w:val="0029719D"/>
    <w:rsid w:val="002A6B79"/>
    <w:rsid w:val="002C2377"/>
    <w:rsid w:val="002C546E"/>
    <w:rsid w:val="002C6922"/>
    <w:rsid w:val="002D3E35"/>
    <w:rsid w:val="002D5BCC"/>
    <w:rsid w:val="002D6DBB"/>
    <w:rsid w:val="002E6ECA"/>
    <w:rsid w:val="002F79A6"/>
    <w:rsid w:val="002F7D4B"/>
    <w:rsid w:val="00300454"/>
    <w:rsid w:val="0030236A"/>
    <w:rsid w:val="0031491A"/>
    <w:rsid w:val="00336BE7"/>
    <w:rsid w:val="00347A8B"/>
    <w:rsid w:val="0035012B"/>
    <w:rsid w:val="00353A56"/>
    <w:rsid w:val="00354137"/>
    <w:rsid w:val="003562B8"/>
    <w:rsid w:val="003840AC"/>
    <w:rsid w:val="00393953"/>
    <w:rsid w:val="00397CC7"/>
    <w:rsid w:val="003C0353"/>
    <w:rsid w:val="003C0AEF"/>
    <w:rsid w:val="003D32F3"/>
    <w:rsid w:val="003E2CC9"/>
    <w:rsid w:val="003E600D"/>
    <w:rsid w:val="003E7431"/>
    <w:rsid w:val="003F40E8"/>
    <w:rsid w:val="00410CC1"/>
    <w:rsid w:val="0041647A"/>
    <w:rsid w:val="0041662C"/>
    <w:rsid w:val="00421A50"/>
    <w:rsid w:val="004231DA"/>
    <w:rsid w:val="00425439"/>
    <w:rsid w:val="00433FCD"/>
    <w:rsid w:val="00436FCB"/>
    <w:rsid w:val="0045060E"/>
    <w:rsid w:val="004560DD"/>
    <w:rsid w:val="00481EAA"/>
    <w:rsid w:val="00490688"/>
    <w:rsid w:val="004A40D4"/>
    <w:rsid w:val="004A6A93"/>
    <w:rsid w:val="004B0028"/>
    <w:rsid w:val="004B08E1"/>
    <w:rsid w:val="004B3E84"/>
    <w:rsid w:val="004C02A7"/>
    <w:rsid w:val="004C73E7"/>
    <w:rsid w:val="004D0F53"/>
    <w:rsid w:val="004E537D"/>
    <w:rsid w:val="004F0360"/>
    <w:rsid w:val="004F44A8"/>
    <w:rsid w:val="004F5487"/>
    <w:rsid w:val="004F7A48"/>
    <w:rsid w:val="00502475"/>
    <w:rsid w:val="00515FAD"/>
    <w:rsid w:val="00534417"/>
    <w:rsid w:val="00536017"/>
    <w:rsid w:val="005476D4"/>
    <w:rsid w:val="00554084"/>
    <w:rsid w:val="0056184A"/>
    <w:rsid w:val="00570902"/>
    <w:rsid w:val="005837D1"/>
    <w:rsid w:val="005A0C0D"/>
    <w:rsid w:val="005A2BD8"/>
    <w:rsid w:val="005A398F"/>
    <w:rsid w:val="005A405C"/>
    <w:rsid w:val="005B454E"/>
    <w:rsid w:val="005C0A27"/>
    <w:rsid w:val="005D44C8"/>
    <w:rsid w:val="005F6824"/>
    <w:rsid w:val="00603213"/>
    <w:rsid w:val="00603B0A"/>
    <w:rsid w:val="006076C9"/>
    <w:rsid w:val="00620483"/>
    <w:rsid w:val="00623D6E"/>
    <w:rsid w:val="00637561"/>
    <w:rsid w:val="00655FCD"/>
    <w:rsid w:val="00662AE0"/>
    <w:rsid w:val="00674330"/>
    <w:rsid w:val="00675A48"/>
    <w:rsid w:val="00677B2F"/>
    <w:rsid w:val="00680180"/>
    <w:rsid w:val="006846D3"/>
    <w:rsid w:val="00690EEC"/>
    <w:rsid w:val="0069342F"/>
    <w:rsid w:val="006948E7"/>
    <w:rsid w:val="00696699"/>
    <w:rsid w:val="006A0906"/>
    <w:rsid w:val="006A36FF"/>
    <w:rsid w:val="006A533B"/>
    <w:rsid w:val="006B05FB"/>
    <w:rsid w:val="006C38E7"/>
    <w:rsid w:val="006C3BF3"/>
    <w:rsid w:val="006C6D9C"/>
    <w:rsid w:val="006D7050"/>
    <w:rsid w:val="006E30F7"/>
    <w:rsid w:val="006E32B7"/>
    <w:rsid w:val="006F1718"/>
    <w:rsid w:val="006F77C4"/>
    <w:rsid w:val="0070388F"/>
    <w:rsid w:val="00705135"/>
    <w:rsid w:val="00742485"/>
    <w:rsid w:val="007447C1"/>
    <w:rsid w:val="00744E79"/>
    <w:rsid w:val="00754441"/>
    <w:rsid w:val="0076790C"/>
    <w:rsid w:val="0077496A"/>
    <w:rsid w:val="00775874"/>
    <w:rsid w:val="007916EC"/>
    <w:rsid w:val="00796FDE"/>
    <w:rsid w:val="007A2C5E"/>
    <w:rsid w:val="007A557C"/>
    <w:rsid w:val="007B1782"/>
    <w:rsid w:val="007C1C36"/>
    <w:rsid w:val="007C50B7"/>
    <w:rsid w:val="007E55DC"/>
    <w:rsid w:val="007F2A76"/>
    <w:rsid w:val="00802C7A"/>
    <w:rsid w:val="0080308B"/>
    <w:rsid w:val="008030BE"/>
    <w:rsid w:val="008108BB"/>
    <w:rsid w:val="0083438D"/>
    <w:rsid w:val="00836CC3"/>
    <w:rsid w:val="00837A8A"/>
    <w:rsid w:val="008422D5"/>
    <w:rsid w:val="00843A01"/>
    <w:rsid w:val="008547EC"/>
    <w:rsid w:val="00867456"/>
    <w:rsid w:val="00867D71"/>
    <w:rsid w:val="0087499C"/>
    <w:rsid w:val="008877D3"/>
    <w:rsid w:val="00894FE3"/>
    <w:rsid w:val="008A2826"/>
    <w:rsid w:val="008A6C6D"/>
    <w:rsid w:val="008A6D60"/>
    <w:rsid w:val="008B4A55"/>
    <w:rsid w:val="008B5BF7"/>
    <w:rsid w:val="008C0FC8"/>
    <w:rsid w:val="008C3B51"/>
    <w:rsid w:val="008D0A4F"/>
    <w:rsid w:val="008D0CFE"/>
    <w:rsid w:val="008D2452"/>
    <w:rsid w:val="008D3DCA"/>
    <w:rsid w:val="008E12E9"/>
    <w:rsid w:val="008E24AB"/>
    <w:rsid w:val="008E4ED1"/>
    <w:rsid w:val="008E5368"/>
    <w:rsid w:val="008F4C7E"/>
    <w:rsid w:val="008F5E95"/>
    <w:rsid w:val="00903BD3"/>
    <w:rsid w:val="00914B50"/>
    <w:rsid w:val="00921B1B"/>
    <w:rsid w:val="009256DC"/>
    <w:rsid w:val="00927A84"/>
    <w:rsid w:val="00927C62"/>
    <w:rsid w:val="00931ED5"/>
    <w:rsid w:val="00940716"/>
    <w:rsid w:val="0096014F"/>
    <w:rsid w:val="00966B5C"/>
    <w:rsid w:val="00976D5F"/>
    <w:rsid w:val="00984CDE"/>
    <w:rsid w:val="00984E8A"/>
    <w:rsid w:val="00992C96"/>
    <w:rsid w:val="009A0172"/>
    <w:rsid w:val="009A3B77"/>
    <w:rsid w:val="009A606A"/>
    <w:rsid w:val="009C7B24"/>
    <w:rsid w:val="009D49F3"/>
    <w:rsid w:val="009E0E03"/>
    <w:rsid w:val="009F4222"/>
    <w:rsid w:val="00A20850"/>
    <w:rsid w:val="00A32F74"/>
    <w:rsid w:val="00A34FBC"/>
    <w:rsid w:val="00A40CF6"/>
    <w:rsid w:val="00A4325B"/>
    <w:rsid w:val="00A477F3"/>
    <w:rsid w:val="00A51047"/>
    <w:rsid w:val="00A57E81"/>
    <w:rsid w:val="00A65999"/>
    <w:rsid w:val="00A77612"/>
    <w:rsid w:val="00A80F85"/>
    <w:rsid w:val="00A9287F"/>
    <w:rsid w:val="00A96391"/>
    <w:rsid w:val="00AA1353"/>
    <w:rsid w:val="00AA311B"/>
    <w:rsid w:val="00AA53CC"/>
    <w:rsid w:val="00AB46AC"/>
    <w:rsid w:val="00AB595C"/>
    <w:rsid w:val="00AC12F8"/>
    <w:rsid w:val="00AE6D85"/>
    <w:rsid w:val="00AF50D2"/>
    <w:rsid w:val="00AF5E52"/>
    <w:rsid w:val="00AF7BD4"/>
    <w:rsid w:val="00B1558E"/>
    <w:rsid w:val="00B35990"/>
    <w:rsid w:val="00B35BEE"/>
    <w:rsid w:val="00B35E13"/>
    <w:rsid w:val="00B409F1"/>
    <w:rsid w:val="00B41CC0"/>
    <w:rsid w:val="00B45BC4"/>
    <w:rsid w:val="00B53230"/>
    <w:rsid w:val="00B7217E"/>
    <w:rsid w:val="00B819D4"/>
    <w:rsid w:val="00B85AB0"/>
    <w:rsid w:val="00B87BF4"/>
    <w:rsid w:val="00B952FC"/>
    <w:rsid w:val="00BA1B8C"/>
    <w:rsid w:val="00BD11AE"/>
    <w:rsid w:val="00BD2C5D"/>
    <w:rsid w:val="00BE62F1"/>
    <w:rsid w:val="00BE790D"/>
    <w:rsid w:val="00BE7C61"/>
    <w:rsid w:val="00BF0E88"/>
    <w:rsid w:val="00BF3453"/>
    <w:rsid w:val="00C06C2E"/>
    <w:rsid w:val="00C43E9F"/>
    <w:rsid w:val="00C44A0A"/>
    <w:rsid w:val="00C44CD8"/>
    <w:rsid w:val="00C50855"/>
    <w:rsid w:val="00C50EB2"/>
    <w:rsid w:val="00C61685"/>
    <w:rsid w:val="00C670FC"/>
    <w:rsid w:val="00C70E7F"/>
    <w:rsid w:val="00C7484A"/>
    <w:rsid w:val="00C84BF9"/>
    <w:rsid w:val="00CA3936"/>
    <w:rsid w:val="00CC0A7B"/>
    <w:rsid w:val="00CC5F0F"/>
    <w:rsid w:val="00CD3A90"/>
    <w:rsid w:val="00CF3F57"/>
    <w:rsid w:val="00CF5823"/>
    <w:rsid w:val="00D059E0"/>
    <w:rsid w:val="00D10E93"/>
    <w:rsid w:val="00D20855"/>
    <w:rsid w:val="00D212F3"/>
    <w:rsid w:val="00D325A4"/>
    <w:rsid w:val="00D433B3"/>
    <w:rsid w:val="00D50DE5"/>
    <w:rsid w:val="00D55DA6"/>
    <w:rsid w:val="00D728EE"/>
    <w:rsid w:val="00D754D1"/>
    <w:rsid w:val="00D77A61"/>
    <w:rsid w:val="00D95432"/>
    <w:rsid w:val="00D97870"/>
    <w:rsid w:val="00DA12E7"/>
    <w:rsid w:val="00DB542C"/>
    <w:rsid w:val="00DB5739"/>
    <w:rsid w:val="00DC62E6"/>
    <w:rsid w:val="00DE378E"/>
    <w:rsid w:val="00DE3AE2"/>
    <w:rsid w:val="00E159F6"/>
    <w:rsid w:val="00E1613F"/>
    <w:rsid w:val="00E170BE"/>
    <w:rsid w:val="00E226BE"/>
    <w:rsid w:val="00E335CD"/>
    <w:rsid w:val="00E340C6"/>
    <w:rsid w:val="00E35431"/>
    <w:rsid w:val="00E42DAD"/>
    <w:rsid w:val="00E54CCB"/>
    <w:rsid w:val="00E623C4"/>
    <w:rsid w:val="00E666D4"/>
    <w:rsid w:val="00E67019"/>
    <w:rsid w:val="00E7029A"/>
    <w:rsid w:val="00E71C14"/>
    <w:rsid w:val="00E72211"/>
    <w:rsid w:val="00E84AD2"/>
    <w:rsid w:val="00E94154"/>
    <w:rsid w:val="00EA6448"/>
    <w:rsid w:val="00EB0178"/>
    <w:rsid w:val="00EC39C4"/>
    <w:rsid w:val="00ED1D67"/>
    <w:rsid w:val="00EE40A0"/>
    <w:rsid w:val="00EF35C7"/>
    <w:rsid w:val="00EF691B"/>
    <w:rsid w:val="00F06E1F"/>
    <w:rsid w:val="00F172DE"/>
    <w:rsid w:val="00F32320"/>
    <w:rsid w:val="00F40546"/>
    <w:rsid w:val="00F46D86"/>
    <w:rsid w:val="00F56D9C"/>
    <w:rsid w:val="00F613E1"/>
    <w:rsid w:val="00F71B43"/>
    <w:rsid w:val="00F76304"/>
    <w:rsid w:val="00F776CE"/>
    <w:rsid w:val="00F777D3"/>
    <w:rsid w:val="00F858BB"/>
    <w:rsid w:val="00F900D2"/>
    <w:rsid w:val="00F94E2B"/>
    <w:rsid w:val="00F96600"/>
    <w:rsid w:val="00FB3554"/>
    <w:rsid w:val="00FB3FE9"/>
    <w:rsid w:val="00FB5EAA"/>
    <w:rsid w:val="00FB71A3"/>
    <w:rsid w:val="00FB7BFB"/>
    <w:rsid w:val="00FC2A5E"/>
    <w:rsid w:val="00FC7B66"/>
    <w:rsid w:val="00FD70E8"/>
    <w:rsid w:val="00FD7AEF"/>
    <w:rsid w:val="00FF4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52925"/>
  <w15:chartTrackingRefBased/>
  <w15:docId w15:val="{C9DA81AC-365B-478E-80CA-12E0F2C3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semiHidden="1" w:unhideWhenUsed="1"/>
    <w:lsdException w:name="Unresolved Mention" w:semiHidden="1" w:unhideWhenUsed="1"/>
  </w:latentStyles>
  <w:style w:type="paragraph" w:default="1" w:styleId="Normal">
    <w:name w:val="Normal"/>
    <w:qFormat/>
    <w:rsid w:val="00C7484A"/>
    <w:pPr>
      <w:spacing w:before="200" w:after="200" w:line="276" w:lineRule="auto"/>
    </w:pPr>
    <w:rPr>
      <w:lang w:val="en-US" w:eastAsia="en-US" w:bidi="en-US"/>
    </w:rPr>
  </w:style>
  <w:style w:type="paragraph" w:styleId="Titre1">
    <w:name w:val="heading 1"/>
    <w:basedOn w:val="Normal"/>
    <w:next w:val="Normal"/>
    <w:link w:val="Titre1Car"/>
    <w:uiPriority w:val="9"/>
    <w:qFormat/>
    <w:rsid w:val="00C7484A"/>
    <w:pPr>
      <w:pBdr>
        <w:top w:val="single" w:sz="24" w:space="0" w:color="F0A22E"/>
        <w:left w:val="single" w:sz="24" w:space="0" w:color="F0A22E"/>
        <w:bottom w:val="single" w:sz="24" w:space="0" w:color="F0A22E"/>
        <w:right w:val="single" w:sz="24" w:space="0" w:color="F0A22E"/>
      </w:pBdr>
      <w:shd w:val="clear" w:color="auto" w:fill="F0A22E"/>
      <w:spacing w:after="0"/>
      <w:outlineLvl w:val="0"/>
    </w:pPr>
    <w:rPr>
      <w:b/>
      <w:bCs/>
      <w:caps/>
      <w:color w:val="FFFFFF"/>
      <w:spacing w:val="15"/>
      <w:sz w:val="22"/>
      <w:szCs w:val="22"/>
    </w:rPr>
  </w:style>
  <w:style w:type="paragraph" w:styleId="Titre2">
    <w:name w:val="heading 2"/>
    <w:basedOn w:val="Normal"/>
    <w:next w:val="Normal"/>
    <w:link w:val="Titre2Car"/>
    <w:uiPriority w:val="9"/>
    <w:qFormat/>
    <w:rsid w:val="00C7484A"/>
    <w:pPr>
      <w:pBdr>
        <w:top w:val="single" w:sz="24" w:space="0" w:color="FCECD5"/>
        <w:left w:val="single" w:sz="24" w:space="0" w:color="FCECD5"/>
        <w:bottom w:val="single" w:sz="24" w:space="0" w:color="FCECD5"/>
        <w:right w:val="single" w:sz="24" w:space="0" w:color="FCECD5"/>
      </w:pBdr>
      <w:shd w:val="clear" w:color="auto" w:fill="FCECD5"/>
      <w:spacing w:after="0"/>
      <w:outlineLvl w:val="1"/>
    </w:pPr>
    <w:rPr>
      <w:caps/>
      <w:spacing w:val="15"/>
      <w:sz w:val="22"/>
      <w:szCs w:val="22"/>
    </w:rPr>
  </w:style>
  <w:style w:type="paragraph" w:styleId="Titre3">
    <w:name w:val="heading 3"/>
    <w:basedOn w:val="Normal"/>
    <w:next w:val="Normal"/>
    <w:link w:val="Titre3Car"/>
    <w:uiPriority w:val="9"/>
    <w:qFormat/>
    <w:rsid w:val="00C7484A"/>
    <w:pPr>
      <w:pBdr>
        <w:top w:val="single" w:sz="6" w:space="2" w:color="F0A22E"/>
        <w:left w:val="single" w:sz="6" w:space="2" w:color="F0A22E"/>
      </w:pBdr>
      <w:spacing w:before="300" w:after="0"/>
      <w:outlineLvl w:val="2"/>
    </w:pPr>
    <w:rPr>
      <w:caps/>
      <w:color w:val="845209"/>
      <w:spacing w:val="15"/>
      <w:sz w:val="22"/>
      <w:szCs w:val="22"/>
    </w:rPr>
  </w:style>
  <w:style w:type="paragraph" w:styleId="Titre4">
    <w:name w:val="heading 4"/>
    <w:basedOn w:val="Normal"/>
    <w:next w:val="Normal"/>
    <w:link w:val="Titre4Car"/>
    <w:uiPriority w:val="9"/>
    <w:qFormat/>
    <w:rsid w:val="00C7484A"/>
    <w:pPr>
      <w:pBdr>
        <w:top w:val="dotted" w:sz="6" w:space="2" w:color="F0A22E"/>
        <w:left w:val="dotted" w:sz="6" w:space="2" w:color="F0A22E"/>
      </w:pBdr>
      <w:spacing w:before="300" w:after="0"/>
      <w:outlineLvl w:val="3"/>
    </w:pPr>
    <w:rPr>
      <w:caps/>
      <w:color w:val="C77C0E"/>
      <w:spacing w:val="10"/>
      <w:sz w:val="22"/>
      <w:szCs w:val="22"/>
    </w:rPr>
  </w:style>
  <w:style w:type="paragraph" w:styleId="Titre5">
    <w:name w:val="heading 5"/>
    <w:basedOn w:val="Normal"/>
    <w:next w:val="Normal"/>
    <w:link w:val="Titre5Car"/>
    <w:uiPriority w:val="9"/>
    <w:qFormat/>
    <w:rsid w:val="00C7484A"/>
    <w:pPr>
      <w:pBdr>
        <w:bottom w:val="single" w:sz="6" w:space="1" w:color="F0A22E"/>
      </w:pBdr>
      <w:spacing w:before="300" w:after="0"/>
      <w:outlineLvl w:val="4"/>
    </w:pPr>
    <w:rPr>
      <w:caps/>
      <w:color w:val="C77C0E"/>
      <w:spacing w:val="10"/>
      <w:sz w:val="22"/>
      <w:szCs w:val="22"/>
    </w:rPr>
  </w:style>
  <w:style w:type="paragraph" w:styleId="Titre6">
    <w:name w:val="heading 6"/>
    <w:basedOn w:val="Normal"/>
    <w:next w:val="Normal"/>
    <w:link w:val="Titre6Car"/>
    <w:uiPriority w:val="9"/>
    <w:qFormat/>
    <w:rsid w:val="00C7484A"/>
    <w:pPr>
      <w:pBdr>
        <w:bottom w:val="dotted" w:sz="6" w:space="1" w:color="F0A22E"/>
      </w:pBdr>
      <w:spacing w:before="300" w:after="0"/>
      <w:outlineLvl w:val="5"/>
    </w:pPr>
    <w:rPr>
      <w:caps/>
      <w:color w:val="C77C0E"/>
      <w:spacing w:val="10"/>
      <w:sz w:val="22"/>
      <w:szCs w:val="22"/>
    </w:rPr>
  </w:style>
  <w:style w:type="paragraph" w:styleId="Titre7">
    <w:name w:val="heading 7"/>
    <w:basedOn w:val="Normal"/>
    <w:next w:val="Normal"/>
    <w:link w:val="Titre7Car"/>
    <w:uiPriority w:val="9"/>
    <w:qFormat/>
    <w:rsid w:val="00C7484A"/>
    <w:pPr>
      <w:spacing w:before="300" w:after="0"/>
      <w:outlineLvl w:val="6"/>
    </w:pPr>
    <w:rPr>
      <w:caps/>
      <w:color w:val="C77C0E"/>
      <w:spacing w:val="10"/>
      <w:sz w:val="22"/>
      <w:szCs w:val="22"/>
    </w:rPr>
  </w:style>
  <w:style w:type="paragraph" w:styleId="Titre8">
    <w:name w:val="heading 8"/>
    <w:basedOn w:val="Normal"/>
    <w:next w:val="Normal"/>
    <w:link w:val="Titre8Car"/>
    <w:uiPriority w:val="9"/>
    <w:qFormat/>
    <w:rsid w:val="00C7484A"/>
    <w:pPr>
      <w:spacing w:before="300" w:after="0"/>
      <w:outlineLvl w:val="7"/>
    </w:pPr>
    <w:rPr>
      <w:caps/>
      <w:spacing w:val="10"/>
      <w:sz w:val="18"/>
      <w:szCs w:val="18"/>
    </w:rPr>
  </w:style>
  <w:style w:type="paragraph" w:styleId="Titre9">
    <w:name w:val="heading 9"/>
    <w:basedOn w:val="Normal"/>
    <w:next w:val="Normal"/>
    <w:link w:val="Titre9Car"/>
    <w:uiPriority w:val="9"/>
    <w:qFormat/>
    <w:rsid w:val="00C7484A"/>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50D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C7484A"/>
    <w:pPr>
      <w:ind w:left="720"/>
      <w:contextualSpacing/>
    </w:pPr>
  </w:style>
  <w:style w:type="paragraph" w:styleId="Textedebulles">
    <w:name w:val="Balloon Text"/>
    <w:basedOn w:val="Normal"/>
    <w:link w:val="TextedebullesCar"/>
    <w:uiPriority w:val="99"/>
    <w:semiHidden/>
    <w:unhideWhenUsed/>
    <w:rsid w:val="000D133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D133F"/>
    <w:rPr>
      <w:rFonts w:ascii="Tahoma" w:hAnsi="Tahoma" w:cs="Tahoma"/>
      <w:sz w:val="16"/>
      <w:szCs w:val="16"/>
    </w:rPr>
  </w:style>
  <w:style w:type="character" w:customStyle="1" w:styleId="Titre1Car">
    <w:name w:val="Titre 1 Car"/>
    <w:link w:val="Titre1"/>
    <w:uiPriority w:val="9"/>
    <w:rsid w:val="00C7484A"/>
    <w:rPr>
      <w:b/>
      <w:bCs/>
      <w:caps/>
      <w:color w:val="FFFFFF"/>
      <w:spacing w:val="15"/>
      <w:shd w:val="clear" w:color="auto" w:fill="F0A22E"/>
    </w:rPr>
  </w:style>
  <w:style w:type="character" w:customStyle="1" w:styleId="Titre2Car">
    <w:name w:val="Titre 2 Car"/>
    <w:link w:val="Titre2"/>
    <w:uiPriority w:val="9"/>
    <w:rsid w:val="00C7484A"/>
    <w:rPr>
      <w:caps/>
      <w:spacing w:val="15"/>
      <w:shd w:val="clear" w:color="auto" w:fill="FCECD5"/>
    </w:rPr>
  </w:style>
  <w:style w:type="character" w:customStyle="1" w:styleId="Titre3Car">
    <w:name w:val="Titre 3 Car"/>
    <w:link w:val="Titre3"/>
    <w:uiPriority w:val="9"/>
    <w:rsid w:val="00C7484A"/>
    <w:rPr>
      <w:caps/>
      <w:color w:val="845209"/>
      <w:spacing w:val="15"/>
    </w:rPr>
  </w:style>
  <w:style w:type="character" w:customStyle="1" w:styleId="Titre4Car">
    <w:name w:val="Titre 4 Car"/>
    <w:link w:val="Titre4"/>
    <w:uiPriority w:val="9"/>
    <w:rsid w:val="00C7484A"/>
    <w:rPr>
      <w:caps/>
      <w:color w:val="C77C0E"/>
      <w:spacing w:val="10"/>
    </w:rPr>
  </w:style>
  <w:style w:type="character" w:customStyle="1" w:styleId="Titre5Car">
    <w:name w:val="Titre 5 Car"/>
    <w:link w:val="Titre5"/>
    <w:uiPriority w:val="9"/>
    <w:semiHidden/>
    <w:rsid w:val="00C7484A"/>
    <w:rPr>
      <w:caps/>
      <w:color w:val="C77C0E"/>
      <w:spacing w:val="10"/>
    </w:rPr>
  </w:style>
  <w:style w:type="character" w:customStyle="1" w:styleId="Titre6Car">
    <w:name w:val="Titre 6 Car"/>
    <w:link w:val="Titre6"/>
    <w:uiPriority w:val="9"/>
    <w:semiHidden/>
    <w:rsid w:val="00C7484A"/>
    <w:rPr>
      <w:caps/>
      <w:color w:val="C77C0E"/>
      <w:spacing w:val="10"/>
    </w:rPr>
  </w:style>
  <w:style w:type="character" w:customStyle="1" w:styleId="Titre7Car">
    <w:name w:val="Titre 7 Car"/>
    <w:link w:val="Titre7"/>
    <w:uiPriority w:val="9"/>
    <w:semiHidden/>
    <w:rsid w:val="00C7484A"/>
    <w:rPr>
      <w:caps/>
      <w:color w:val="C77C0E"/>
      <w:spacing w:val="10"/>
    </w:rPr>
  </w:style>
  <w:style w:type="character" w:customStyle="1" w:styleId="Titre8Car">
    <w:name w:val="Titre 8 Car"/>
    <w:link w:val="Titre8"/>
    <w:uiPriority w:val="9"/>
    <w:semiHidden/>
    <w:rsid w:val="00C7484A"/>
    <w:rPr>
      <w:caps/>
      <w:spacing w:val="10"/>
      <w:sz w:val="18"/>
      <w:szCs w:val="18"/>
    </w:rPr>
  </w:style>
  <w:style w:type="character" w:customStyle="1" w:styleId="Titre9Car">
    <w:name w:val="Titre 9 Car"/>
    <w:link w:val="Titre9"/>
    <w:uiPriority w:val="9"/>
    <w:semiHidden/>
    <w:rsid w:val="00C7484A"/>
    <w:rPr>
      <w:i/>
      <w:caps/>
      <w:spacing w:val="10"/>
      <w:sz w:val="18"/>
      <w:szCs w:val="18"/>
    </w:rPr>
  </w:style>
  <w:style w:type="paragraph" w:styleId="Lgende">
    <w:name w:val="caption"/>
    <w:basedOn w:val="Normal"/>
    <w:next w:val="Normal"/>
    <w:uiPriority w:val="35"/>
    <w:qFormat/>
    <w:rsid w:val="00C7484A"/>
    <w:rPr>
      <w:b/>
      <w:bCs/>
      <w:color w:val="C77C0E"/>
      <w:sz w:val="16"/>
      <w:szCs w:val="16"/>
    </w:rPr>
  </w:style>
  <w:style w:type="paragraph" w:styleId="Titre">
    <w:name w:val="Title"/>
    <w:basedOn w:val="Normal"/>
    <w:next w:val="Normal"/>
    <w:link w:val="TitreCar"/>
    <w:qFormat/>
    <w:rsid w:val="00C7484A"/>
    <w:pPr>
      <w:spacing w:before="720"/>
    </w:pPr>
    <w:rPr>
      <w:caps/>
      <w:color w:val="F0A22E"/>
      <w:spacing w:val="10"/>
      <w:kern w:val="28"/>
      <w:sz w:val="52"/>
      <w:szCs w:val="52"/>
    </w:rPr>
  </w:style>
  <w:style w:type="character" w:customStyle="1" w:styleId="TitreCar">
    <w:name w:val="Titre Car"/>
    <w:link w:val="Titre"/>
    <w:rsid w:val="00C7484A"/>
    <w:rPr>
      <w:caps/>
      <w:color w:val="F0A22E"/>
      <w:spacing w:val="10"/>
      <w:kern w:val="28"/>
      <w:sz w:val="52"/>
      <w:szCs w:val="52"/>
    </w:rPr>
  </w:style>
  <w:style w:type="paragraph" w:styleId="Sous-titre">
    <w:name w:val="Subtitle"/>
    <w:basedOn w:val="Normal"/>
    <w:next w:val="Normal"/>
    <w:link w:val="Sous-titreCar"/>
    <w:uiPriority w:val="11"/>
    <w:qFormat/>
    <w:rsid w:val="00C7484A"/>
    <w:pPr>
      <w:spacing w:after="1000" w:line="240" w:lineRule="auto"/>
    </w:pPr>
    <w:rPr>
      <w:caps/>
      <w:color w:val="595959"/>
      <w:spacing w:val="10"/>
      <w:sz w:val="24"/>
      <w:szCs w:val="24"/>
    </w:rPr>
  </w:style>
  <w:style w:type="character" w:customStyle="1" w:styleId="Sous-titreCar">
    <w:name w:val="Sous-titre Car"/>
    <w:link w:val="Sous-titre"/>
    <w:uiPriority w:val="11"/>
    <w:rsid w:val="00C7484A"/>
    <w:rPr>
      <w:caps/>
      <w:color w:val="595959"/>
      <w:spacing w:val="10"/>
      <w:sz w:val="24"/>
      <w:szCs w:val="24"/>
    </w:rPr>
  </w:style>
  <w:style w:type="character" w:styleId="lev">
    <w:name w:val="Strong"/>
    <w:uiPriority w:val="22"/>
    <w:qFormat/>
    <w:rsid w:val="00C7484A"/>
    <w:rPr>
      <w:b/>
      <w:bCs/>
    </w:rPr>
  </w:style>
  <w:style w:type="character" w:styleId="Accentuation">
    <w:name w:val="Emphasis"/>
    <w:uiPriority w:val="20"/>
    <w:qFormat/>
    <w:rsid w:val="00C7484A"/>
    <w:rPr>
      <w:caps/>
      <w:color w:val="845209"/>
      <w:spacing w:val="5"/>
    </w:rPr>
  </w:style>
  <w:style w:type="paragraph" w:customStyle="1" w:styleId="MediumGrid21">
    <w:name w:val="Medium Grid 21"/>
    <w:basedOn w:val="Normal"/>
    <w:link w:val="MediumGrid2Char"/>
    <w:uiPriority w:val="1"/>
    <w:qFormat/>
    <w:rsid w:val="00C7484A"/>
    <w:pPr>
      <w:spacing w:before="0" w:after="0" w:line="240" w:lineRule="auto"/>
    </w:pPr>
  </w:style>
  <w:style w:type="character" w:customStyle="1" w:styleId="MediumGrid2Char">
    <w:name w:val="Medium Grid 2 Char"/>
    <w:link w:val="MediumGrid21"/>
    <w:uiPriority w:val="1"/>
    <w:rsid w:val="00C7484A"/>
    <w:rPr>
      <w:sz w:val="20"/>
      <w:szCs w:val="20"/>
    </w:rPr>
  </w:style>
  <w:style w:type="paragraph" w:customStyle="1" w:styleId="ColorfulGrid-Accent11">
    <w:name w:val="Colorful Grid - Accent 11"/>
    <w:basedOn w:val="Normal"/>
    <w:next w:val="Normal"/>
    <w:link w:val="ColorfulGrid-Accent1Char"/>
    <w:uiPriority w:val="29"/>
    <w:qFormat/>
    <w:rsid w:val="00C7484A"/>
    <w:rPr>
      <w:i/>
      <w:iCs/>
    </w:rPr>
  </w:style>
  <w:style w:type="character" w:customStyle="1" w:styleId="ColorfulGrid-Accent1Char">
    <w:name w:val="Colorful Grid - Accent 1 Char"/>
    <w:link w:val="ColorfulGrid-Accent11"/>
    <w:uiPriority w:val="29"/>
    <w:rsid w:val="00C7484A"/>
    <w:rPr>
      <w:i/>
      <w:iCs/>
      <w:sz w:val="20"/>
      <w:szCs w:val="20"/>
    </w:rPr>
  </w:style>
  <w:style w:type="paragraph" w:customStyle="1" w:styleId="LightShading-Accent21">
    <w:name w:val="Light Shading - Accent 21"/>
    <w:basedOn w:val="Normal"/>
    <w:next w:val="Normal"/>
    <w:link w:val="LightShading-Accent2Char"/>
    <w:uiPriority w:val="30"/>
    <w:qFormat/>
    <w:rsid w:val="00C7484A"/>
    <w:pPr>
      <w:pBdr>
        <w:top w:val="single" w:sz="4" w:space="10" w:color="F0A22E"/>
        <w:left w:val="single" w:sz="4" w:space="10" w:color="F0A22E"/>
      </w:pBdr>
      <w:spacing w:after="0"/>
      <w:ind w:left="1296" w:right="1152"/>
      <w:jc w:val="both"/>
    </w:pPr>
    <w:rPr>
      <w:i/>
      <w:iCs/>
      <w:color w:val="F0A22E"/>
    </w:rPr>
  </w:style>
  <w:style w:type="character" w:customStyle="1" w:styleId="LightShading-Accent2Char">
    <w:name w:val="Light Shading - Accent 2 Char"/>
    <w:link w:val="LightShading-Accent21"/>
    <w:uiPriority w:val="30"/>
    <w:rsid w:val="00C7484A"/>
    <w:rPr>
      <w:i/>
      <w:iCs/>
      <w:color w:val="F0A22E"/>
      <w:sz w:val="20"/>
      <w:szCs w:val="20"/>
    </w:rPr>
  </w:style>
  <w:style w:type="character" w:customStyle="1" w:styleId="PlainTable31">
    <w:name w:val="Plain Table 31"/>
    <w:uiPriority w:val="19"/>
    <w:qFormat/>
    <w:rsid w:val="00C7484A"/>
    <w:rPr>
      <w:i/>
      <w:iCs/>
      <w:color w:val="845209"/>
    </w:rPr>
  </w:style>
  <w:style w:type="character" w:customStyle="1" w:styleId="PlainTable41">
    <w:name w:val="Plain Table 41"/>
    <w:uiPriority w:val="21"/>
    <w:qFormat/>
    <w:rsid w:val="00C7484A"/>
    <w:rPr>
      <w:b/>
      <w:bCs/>
      <w:caps/>
      <w:color w:val="845209"/>
      <w:spacing w:val="10"/>
    </w:rPr>
  </w:style>
  <w:style w:type="character" w:customStyle="1" w:styleId="PlainTable51">
    <w:name w:val="Plain Table 51"/>
    <w:uiPriority w:val="31"/>
    <w:qFormat/>
    <w:rsid w:val="00C7484A"/>
    <w:rPr>
      <w:b/>
      <w:bCs/>
      <w:color w:val="F0A22E"/>
    </w:rPr>
  </w:style>
  <w:style w:type="character" w:customStyle="1" w:styleId="TableGridLight1">
    <w:name w:val="Table Grid Light1"/>
    <w:uiPriority w:val="32"/>
    <w:qFormat/>
    <w:rsid w:val="00C7484A"/>
    <w:rPr>
      <w:b/>
      <w:bCs/>
      <w:i/>
      <w:iCs/>
      <w:caps/>
      <w:color w:val="F0A22E"/>
    </w:rPr>
  </w:style>
  <w:style w:type="character" w:customStyle="1" w:styleId="GridTable1Light1">
    <w:name w:val="Grid Table 1 Light1"/>
    <w:uiPriority w:val="33"/>
    <w:qFormat/>
    <w:rsid w:val="00C7484A"/>
    <w:rPr>
      <w:b/>
      <w:bCs/>
      <w:i/>
      <w:iCs/>
      <w:spacing w:val="9"/>
    </w:rPr>
  </w:style>
  <w:style w:type="paragraph" w:customStyle="1" w:styleId="GridTable31">
    <w:name w:val="Grid Table 31"/>
    <w:basedOn w:val="Titre1"/>
    <w:next w:val="Normal"/>
    <w:uiPriority w:val="39"/>
    <w:semiHidden/>
    <w:unhideWhenUsed/>
    <w:qFormat/>
    <w:rsid w:val="00C7484A"/>
    <w:pPr>
      <w:outlineLvl w:val="9"/>
    </w:pPr>
  </w:style>
  <w:style w:type="character" w:styleId="Lienhypertexte">
    <w:name w:val="Hyperlink"/>
    <w:uiPriority w:val="99"/>
    <w:unhideWhenUsed/>
    <w:rsid w:val="0041662C"/>
    <w:rPr>
      <w:color w:val="AD1F1F"/>
      <w:u w:val="single"/>
    </w:rPr>
  </w:style>
  <w:style w:type="character" w:styleId="Lienhypertextesuivivisit">
    <w:name w:val="FollowedHyperlink"/>
    <w:uiPriority w:val="99"/>
    <w:semiHidden/>
    <w:unhideWhenUsed/>
    <w:rsid w:val="00C61685"/>
    <w:rPr>
      <w:color w:val="FFC42F"/>
      <w:u w:val="single"/>
    </w:rPr>
  </w:style>
  <w:style w:type="paragraph" w:customStyle="1" w:styleId="Default">
    <w:name w:val="Default"/>
    <w:rsid w:val="00B7217E"/>
    <w:pPr>
      <w:widowControl w:val="0"/>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semiHidden/>
    <w:unhideWhenUsed/>
    <w:rsid w:val="00E84AD2"/>
    <w:pPr>
      <w:spacing w:before="100" w:beforeAutospacing="1" w:after="100" w:afterAutospacing="1" w:line="240" w:lineRule="auto"/>
    </w:pPr>
    <w:rPr>
      <w:rFonts w:ascii="Verdana" w:hAnsi="Verdana"/>
      <w:color w:val="232673"/>
      <w:sz w:val="18"/>
      <w:szCs w:val="18"/>
      <w:lang w:bidi="ar-SA"/>
    </w:rPr>
  </w:style>
  <w:style w:type="character" w:styleId="Marquedecommentaire">
    <w:name w:val="annotation reference"/>
    <w:uiPriority w:val="99"/>
    <w:semiHidden/>
    <w:unhideWhenUsed/>
    <w:rsid w:val="00FB3FE9"/>
    <w:rPr>
      <w:sz w:val="16"/>
      <w:szCs w:val="16"/>
    </w:rPr>
  </w:style>
  <w:style w:type="paragraph" w:styleId="Commentaire">
    <w:name w:val="annotation text"/>
    <w:basedOn w:val="Normal"/>
    <w:link w:val="CommentaireCar"/>
    <w:uiPriority w:val="99"/>
    <w:semiHidden/>
    <w:unhideWhenUsed/>
    <w:rsid w:val="00FB3FE9"/>
    <w:pPr>
      <w:spacing w:line="240" w:lineRule="auto"/>
    </w:pPr>
  </w:style>
  <w:style w:type="character" w:customStyle="1" w:styleId="CommentaireCar">
    <w:name w:val="Commentaire Car"/>
    <w:link w:val="Commentaire"/>
    <w:uiPriority w:val="99"/>
    <w:semiHidden/>
    <w:rsid w:val="00FB3FE9"/>
    <w:rPr>
      <w:sz w:val="20"/>
      <w:szCs w:val="20"/>
    </w:rPr>
  </w:style>
  <w:style w:type="paragraph" w:styleId="Objetducommentaire">
    <w:name w:val="annotation subject"/>
    <w:basedOn w:val="Commentaire"/>
    <w:next w:val="Commentaire"/>
    <w:link w:val="ObjetducommentaireCar"/>
    <w:uiPriority w:val="99"/>
    <w:semiHidden/>
    <w:unhideWhenUsed/>
    <w:rsid w:val="00FB3FE9"/>
    <w:rPr>
      <w:b/>
      <w:bCs/>
    </w:rPr>
  </w:style>
  <w:style w:type="character" w:customStyle="1" w:styleId="ObjetducommentaireCar">
    <w:name w:val="Objet du commentaire Car"/>
    <w:link w:val="Objetducommentaire"/>
    <w:uiPriority w:val="99"/>
    <w:semiHidden/>
    <w:rsid w:val="00FB3FE9"/>
    <w:rPr>
      <w:b/>
      <w:bCs/>
      <w:sz w:val="20"/>
      <w:szCs w:val="20"/>
    </w:rPr>
  </w:style>
  <w:style w:type="paragraph" w:styleId="En-tte">
    <w:name w:val="header"/>
    <w:basedOn w:val="Normal"/>
    <w:link w:val="En-tteCar"/>
    <w:uiPriority w:val="99"/>
    <w:unhideWhenUsed/>
    <w:rsid w:val="00502475"/>
    <w:pPr>
      <w:tabs>
        <w:tab w:val="center" w:pos="4513"/>
        <w:tab w:val="right" w:pos="9026"/>
      </w:tabs>
      <w:spacing w:before="0" w:after="0" w:line="240" w:lineRule="auto"/>
    </w:pPr>
  </w:style>
  <w:style w:type="character" w:customStyle="1" w:styleId="En-tteCar">
    <w:name w:val="En-tête Car"/>
    <w:basedOn w:val="Policepardfaut"/>
    <w:link w:val="En-tte"/>
    <w:uiPriority w:val="99"/>
    <w:rsid w:val="00502475"/>
    <w:rPr>
      <w:lang w:val="en-US" w:eastAsia="en-US" w:bidi="en-US"/>
    </w:rPr>
  </w:style>
  <w:style w:type="paragraph" w:styleId="Pieddepage">
    <w:name w:val="footer"/>
    <w:basedOn w:val="Normal"/>
    <w:link w:val="PieddepageCar"/>
    <w:uiPriority w:val="99"/>
    <w:unhideWhenUsed/>
    <w:rsid w:val="00502475"/>
    <w:pPr>
      <w:tabs>
        <w:tab w:val="center" w:pos="4513"/>
        <w:tab w:val="right" w:pos="9026"/>
      </w:tabs>
      <w:spacing w:before="0" w:after="0" w:line="240" w:lineRule="auto"/>
    </w:pPr>
  </w:style>
  <w:style w:type="character" w:customStyle="1" w:styleId="PieddepageCar">
    <w:name w:val="Pied de page Car"/>
    <w:basedOn w:val="Policepardfaut"/>
    <w:link w:val="Pieddepage"/>
    <w:uiPriority w:val="99"/>
    <w:rsid w:val="00502475"/>
    <w:rPr>
      <w:lang w:val="en-US" w:eastAsia="en-US" w:bidi="en-US"/>
    </w:rPr>
  </w:style>
  <w:style w:type="table" w:styleId="TableauListe3-Accentuation3">
    <w:name w:val="List Table 3 Accent 3"/>
    <w:basedOn w:val="TableauNormal"/>
    <w:uiPriority w:val="46"/>
    <w:rsid w:val="00502475"/>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claire-Accent3">
    <w:name w:val="Light List Accent 3"/>
    <w:basedOn w:val="TableauNormal"/>
    <w:uiPriority w:val="61"/>
    <w:rsid w:val="0050247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273683">
      <w:bodyDiv w:val="1"/>
      <w:marLeft w:val="0"/>
      <w:marRight w:val="0"/>
      <w:marTop w:val="0"/>
      <w:marBottom w:val="0"/>
      <w:divBdr>
        <w:top w:val="none" w:sz="0" w:space="0" w:color="auto"/>
        <w:left w:val="none" w:sz="0" w:space="0" w:color="auto"/>
        <w:bottom w:val="none" w:sz="0" w:space="0" w:color="auto"/>
        <w:right w:val="none" w:sz="0" w:space="0" w:color="auto"/>
      </w:divBdr>
    </w:div>
    <w:div w:id="1287152448">
      <w:bodyDiv w:val="1"/>
      <w:marLeft w:val="0"/>
      <w:marRight w:val="0"/>
      <w:marTop w:val="0"/>
      <w:marBottom w:val="0"/>
      <w:divBdr>
        <w:top w:val="none" w:sz="0" w:space="0" w:color="auto"/>
        <w:left w:val="none" w:sz="0" w:space="0" w:color="auto"/>
        <w:bottom w:val="none" w:sz="0" w:space="0" w:color="auto"/>
        <w:right w:val="none" w:sz="0" w:space="0" w:color="auto"/>
      </w:divBdr>
    </w:div>
    <w:div w:id="1998797638">
      <w:bodyDiv w:val="1"/>
      <w:marLeft w:val="0"/>
      <w:marRight w:val="0"/>
      <w:marTop w:val="0"/>
      <w:marBottom w:val="0"/>
      <w:divBdr>
        <w:top w:val="none" w:sz="0" w:space="0" w:color="auto"/>
        <w:left w:val="none" w:sz="0" w:space="0" w:color="auto"/>
        <w:bottom w:val="none" w:sz="0" w:space="0" w:color="auto"/>
        <w:right w:val="none" w:sz="0" w:space="0" w:color="auto"/>
      </w:divBdr>
      <w:divsChild>
        <w:div w:id="1328289426">
          <w:marLeft w:val="0"/>
          <w:marRight w:val="0"/>
          <w:marTop w:val="0"/>
          <w:marBottom w:val="0"/>
          <w:divBdr>
            <w:top w:val="none" w:sz="0" w:space="0" w:color="auto"/>
            <w:left w:val="none" w:sz="0" w:space="0" w:color="auto"/>
            <w:bottom w:val="none" w:sz="0" w:space="0" w:color="auto"/>
            <w:right w:val="none" w:sz="0" w:space="0" w:color="auto"/>
          </w:divBdr>
          <w:divsChild>
            <w:div w:id="141895271">
              <w:marLeft w:val="0"/>
              <w:marRight w:val="0"/>
              <w:marTop w:val="0"/>
              <w:marBottom w:val="0"/>
              <w:divBdr>
                <w:top w:val="none" w:sz="0" w:space="0" w:color="auto"/>
                <w:left w:val="none" w:sz="0" w:space="0" w:color="auto"/>
                <w:bottom w:val="none" w:sz="0" w:space="0" w:color="auto"/>
                <w:right w:val="none" w:sz="0" w:space="0" w:color="auto"/>
              </w:divBdr>
              <w:divsChild>
                <w:div w:id="1287813532">
                  <w:marLeft w:val="0"/>
                  <w:marRight w:val="0"/>
                  <w:marTop w:val="0"/>
                  <w:marBottom w:val="0"/>
                  <w:divBdr>
                    <w:top w:val="none" w:sz="0" w:space="0" w:color="auto"/>
                    <w:left w:val="none" w:sz="0" w:space="0" w:color="auto"/>
                    <w:bottom w:val="none" w:sz="0" w:space="0" w:color="auto"/>
                    <w:right w:val="none" w:sz="0" w:space="0" w:color="auto"/>
                  </w:divBdr>
                  <w:divsChild>
                    <w:div w:id="109707333">
                      <w:marLeft w:val="2769"/>
                      <w:marRight w:val="0"/>
                      <w:marTop w:val="0"/>
                      <w:marBottom w:val="0"/>
                      <w:divBdr>
                        <w:top w:val="none" w:sz="0" w:space="0" w:color="auto"/>
                        <w:left w:val="none" w:sz="0" w:space="0" w:color="auto"/>
                        <w:bottom w:val="none" w:sz="0" w:space="0" w:color="auto"/>
                        <w:right w:val="none" w:sz="0" w:space="0" w:color="auto"/>
                      </w:divBdr>
                      <w:divsChild>
                        <w:div w:id="1799302594">
                          <w:marLeft w:val="0"/>
                          <w:marRight w:val="0"/>
                          <w:marTop w:val="0"/>
                          <w:marBottom w:val="277"/>
                          <w:divBdr>
                            <w:top w:val="single" w:sz="6" w:space="1" w:color="CCCCCC"/>
                            <w:left w:val="single" w:sz="6" w:space="1" w:color="CCCCCC"/>
                            <w:bottom w:val="single" w:sz="6" w:space="1" w:color="CCCCCC"/>
                            <w:right w:val="single" w:sz="6" w:space="1" w:color="CCCCCC"/>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site.georgebrown.ca/applied-research/documents/GBC_Collaborative_Applied_Research_Instructions.doc" TargetMode="External"/><Relationship Id="rId13" Type="http://schemas.openxmlformats.org/officeDocument/2006/relationships/hyperlink" Target="mailto:juancamilo.sarmiento@georgebrow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site.georgebrown.ca/applied-research/documents/GBC_Collaborative_Applied_Research_Instructions.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ancamilo.sarmiento@georgebrown.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site.georgebrown.ca/applied-research/documents/Teaching_and_Learning-General-Instructions.doc" TargetMode="External"/><Relationship Id="rId4" Type="http://schemas.openxmlformats.org/officeDocument/2006/relationships/settings" Target="settings.xml"/><Relationship Id="rId9" Type="http://schemas.openxmlformats.org/officeDocument/2006/relationships/hyperlink" Target="mailto:juancamilo.sarmiento@georgebrown.ca?subject=GBC%20Collaborative%20Applied%20Resear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A9CBD-5E67-F641-9627-BDC806AC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1443</Words>
  <Characters>7938</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George Brown College</Company>
  <LinksUpToDate>false</LinksUpToDate>
  <CharactersWithSpaces>9363</CharactersWithSpaces>
  <SharedDoc>false</SharedDoc>
  <HLinks>
    <vt:vector size="60" baseType="variant">
      <vt:variant>
        <vt:i4>4259850</vt:i4>
      </vt:variant>
      <vt:variant>
        <vt:i4>27</vt:i4>
      </vt:variant>
      <vt:variant>
        <vt:i4>0</vt:i4>
      </vt:variant>
      <vt:variant>
        <vt:i4>5</vt:i4>
      </vt:variant>
      <vt:variant>
        <vt:lpwstr>http://insite.georgebrown.ca/applied-research/documents/GBC_Collaborative_Applied_Research_Instructions.doc</vt:lpwstr>
      </vt:variant>
      <vt:variant>
        <vt:lpwstr>_top</vt:lpwstr>
      </vt:variant>
      <vt:variant>
        <vt:i4>4194352</vt:i4>
      </vt:variant>
      <vt:variant>
        <vt:i4>24</vt:i4>
      </vt:variant>
      <vt:variant>
        <vt:i4>0</vt:i4>
      </vt:variant>
      <vt:variant>
        <vt:i4>5</vt:i4>
      </vt:variant>
      <vt:variant>
        <vt:lpwstr>mailto:juancamilo.sarmiento@georgebrown.ca</vt:lpwstr>
      </vt:variant>
      <vt:variant>
        <vt:lpwstr/>
      </vt:variant>
      <vt:variant>
        <vt:i4>4522063</vt:i4>
      </vt:variant>
      <vt:variant>
        <vt:i4>21</vt:i4>
      </vt:variant>
      <vt:variant>
        <vt:i4>0</vt:i4>
      </vt:variant>
      <vt:variant>
        <vt:i4>5</vt:i4>
      </vt:variant>
      <vt:variant>
        <vt:lpwstr>http://insite.georgebrown.ca/applied-research/documents/GBC_Collaborative_Applied_Research_Instructions.doc</vt:lpwstr>
      </vt:variant>
      <vt:variant>
        <vt:lpwstr>_Division_Sign_0ff</vt:lpwstr>
      </vt:variant>
      <vt:variant>
        <vt:i4>4194352</vt:i4>
      </vt:variant>
      <vt:variant>
        <vt:i4>18</vt:i4>
      </vt:variant>
      <vt:variant>
        <vt:i4>0</vt:i4>
      </vt:variant>
      <vt:variant>
        <vt:i4>5</vt:i4>
      </vt:variant>
      <vt:variant>
        <vt:lpwstr>mailto:juancamilo.sarmiento@georgebrown.ca</vt:lpwstr>
      </vt:variant>
      <vt:variant>
        <vt:lpwstr/>
      </vt:variant>
      <vt:variant>
        <vt:i4>4522063</vt:i4>
      </vt:variant>
      <vt:variant>
        <vt:i4>15</vt:i4>
      </vt:variant>
      <vt:variant>
        <vt:i4>0</vt:i4>
      </vt:variant>
      <vt:variant>
        <vt:i4>5</vt:i4>
      </vt:variant>
      <vt:variant>
        <vt:lpwstr>http://insite.georgebrown.ca/applied-research/documents/GBC_Collaborative_Applied_Research_Instructions.doc</vt:lpwstr>
      </vt:variant>
      <vt:variant>
        <vt:lpwstr>_Division_Sign_0ff</vt:lpwstr>
      </vt:variant>
      <vt:variant>
        <vt:i4>4522063</vt:i4>
      </vt:variant>
      <vt:variant>
        <vt:i4>12</vt:i4>
      </vt:variant>
      <vt:variant>
        <vt:i4>0</vt:i4>
      </vt:variant>
      <vt:variant>
        <vt:i4>5</vt:i4>
      </vt:variant>
      <vt:variant>
        <vt:lpwstr>http://insite.georgebrown.ca/applied-research/documents/GBC_Collaborative_Applied_Research_Instructions.doc</vt:lpwstr>
      </vt:variant>
      <vt:variant>
        <vt:lpwstr>_Division_Sign_0ff</vt:lpwstr>
      </vt:variant>
      <vt:variant>
        <vt:i4>4194352</vt:i4>
      </vt:variant>
      <vt:variant>
        <vt:i4>9</vt:i4>
      </vt:variant>
      <vt:variant>
        <vt:i4>0</vt:i4>
      </vt:variant>
      <vt:variant>
        <vt:i4>5</vt:i4>
      </vt:variant>
      <vt:variant>
        <vt:lpwstr>mailto:juancamilo.sarmiento@georgebrown.ca</vt:lpwstr>
      </vt:variant>
      <vt:variant>
        <vt:lpwstr/>
      </vt:variant>
      <vt:variant>
        <vt:i4>4194352</vt:i4>
      </vt:variant>
      <vt:variant>
        <vt:i4>6</vt:i4>
      </vt:variant>
      <vt:variant>
        <vt:i4>0</vt:i4>
      </vt:variant>
      <vt:variant>
        <vt:i4>5</vt:i4>
      </vt:variant>
      <vt:variant>
        <vt:lpwstr>mailto:juancamilo.sarmiento@georgebrown.ca</vt:lpwstr>
      </vt:variant>
      <vt:variant>
        <vt:lpwstr/>
      </vt:variant>
      <vt:variant>
        <vt:i4>327755</vt:i4>
      </vt:variant>
      <vt:variant>
        <vt:i4>3</vt:i4>
      </vt:variant>
      <vt:variant>
        <vt:i4>0</vt:i4>
      </vt:variant>
      <vt:variant>
        <vt:i4>5</vt:i4>
      </vt:variant>
      <vt:variant>
        <vt:lpwstr>mailto:juancamilo.sarmiento@georgebrown.ca?subject=GBC%20Collaborative%20Applied%20Research</vt:lpwstr>
      </vt:variant>
      <vt:variant>
        <vt:lpwstr/>
      </vt:variant>
      <vt:variant>
        <vt:i4>4522063</vt:i4>
      </vt:variant>
      <vt:variant>
        <vt:i4>0</vt:i4>
      </vt:variant>
      <vt:variant>
        <vt:i4>0</vt:i4>
      </vt:variant>
      <vt:variant>
        <vt:i4>5</vt:i4>
      </vt:variant>
      <vt:variant>
        <vt:lpwstr>http://insite.georgebrown.ca/applied-research/documents/GBC_Collaborative_Applied_Research_Instructions.doc</vt:lpwstr>
      </vt:variant>
      <vt:variant>
        <vt:lpwstr>_Division_Sign_0ff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Juan Sarmiento</cp:lastModifiedBy>
  <cp:revision>6</cp:revision>
  <cp:lastPrinted>2013-08-30T16:57:00Z</cp:lastPrinted>
  <dcterms:created xsi:type="dcterms:W3CDTF">2016-10-14T15:38:00Z</dcterms:created>
  <dcterms:modified xsi:type="dcterms:W3CDTF">2018-08-23T15:12:00Z</dcterms:modified>
</cp:coreProperties>
</file>